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382" w:rsidRPr="00064829" w:rsidRDefault="00097382" w:rsidP="00097382">
      <w:pPr>
        <w:jc w:val="center"/>
        <w:rPr>
          <w:b/>
          <w:sz w:val="20"/>
          <w:szCs w:val="20"/>
          <w:lang w:val="uk-UA"/>
        </w:rPr>
      </w:pPr>
      <w:r w:rsidRPr="00064829">
        <w:rPr>
          <w:b/>
          <w:noProof/>
          <w:sz w:val="20"/>
          <w:szCs w:val="20"/>
          <w:lang w:eastAsia="ru-RU"/>
        </w:rPr>
        <w:drawing>
          <wp:anchor distT="0" distB="0" distL="0" distR="0" simplePos="0" relativeHeight="251659264" behindDoc="0" locked="0" layoutInCell="1" allowOverlap="1" wp14:anchorId="6026CBD1" wp14:editId="4B65EBD0">
            <wp:simplePos x="0" y="0"/>
            <wp:positionH relativeFrom="column">
              <wp:posOffset>2883535</wp:posOffset>
            </wp:positionH>
            <wp:positionV relativeFrom="paragraph">
              <wp:posOffset>-497840</wp:posOffset>
            </wp:positionV>
            <wp:extent cx="436880" cy="617855"/>
            <wp:effectExtent l="0" t="0" r="0" b="0"/>
            <wp:wrapTopAndBottom/>
            <wp:docPr id="2"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9" cstate="print"/>
                    <a:srcRect l="-164" t="-116" r="-164" b="-116"/>
                    <a:stretch>
                      <a:fillRect/>
                    </a:stretch>
                  </pic:blipFill>
                  <pic:spPr bwMode="auto">
                    <a:xfrm>
                      <a:off x="0" y="0"/>
                      <a:ext cx="436880" cy="617855"/>
                    </a:xfrm>
                    <a:prstGeom prst="rect">
                      <a:avLst/>
                    </a:prstGeom>
                  </pic:spPr>
                </pic:pic>
              </a:graphicData>
            </a:graphic>
          </wp:anchor>
        </w:drawing>
      </w:r>
    </w:p>
    <w:p w:rsidR="00097382" w:rsidRPr="0081646C" w:rsidRDefault="00097382" w:rsidP="00097382">
      <w:pPr>
        <w:jc w:val="center"/>
        <w:rPr>
          <w:lang w:val="uk-UA"/>
        </w:rPr>
      </w:pPr>
      <w:r w:rsidRPr="0081646C">
        <w:rPr>
          <w:b/>
          <w:sz w:val="28"/>
          <w:szCs w:val="28"/>
          <w:lang w:val="uk-UA"/>
        </w:rPr>
        <w:t>РЕШЕТИЛІВСЬКА МІСЬКА РАДА</w:t>
      </w:r>
    </w:p>
    <w:p w:rsidR="00097382" w:rsidRPr="0081646C" w:rsidRDefault="00097382" w:rsidP="00097382">
      <w:pPr>
        <w:jc w:val="center"/>
        <w:rPr>
          <w:lang w:val="uk-UA"/>
        </w:rPr>
      </w:pPr>
      <w:r w:rsidRPr="0081646C">
        <w:rPr>
          <w:b/>
          <w:sz w:val="28"/>
          <w:szCs w:val="28"/>
          <w:lang w:val="uk-UA"/>
        </w:rPr>
        <w:t>ПОЛТАВСЬКОЇ ОБЛАСТІ</w:t>
      </w:r>
    </w:p>
    <w:p w:rsidR="00097382" w:rsidRPr="0081646C" w:rsidRDefault="00097382" w:rsidP="00097382">
      <w:pPr>
        <w:jc w:val="center"/>
        <w:rPr>
          <w:lang w:val="uk-UA"/>
        </w:rPr>
      </w:pPr>
      <w:r w:rsidRPr="0081646C">
        <w:rPr>
          <w:b/>
          <w:sz w:val="28"/>
          <w:szCs w:val="28"/>
          <w:lang w:val="uk-UA"/>
        </w:rPr>
        <w:t>ВИКОНАВЧИЙ КОМІТЕТ</w:t>
      </w:r>
    </w:p>
    <w:p w:rsidR="00097382" w:rsidRPr="002A741E" w:rsidRDefault="00097382" w:rsidP="00B01C11">
      <w:pPr>
        <w:tabs>
          <w:tab w:val="left" w:pos="4253"/>
        </w:tabs>
        <w:jc w:val="center"/>
        <w:rPr>
          <w:b/>
          <w:sz w:val="28"/>
          <w:szCs w:val="28"/>
          <w:lang w:val="uk-UA"/>
        </w:rPr>
      </w:pPr>
    </w:p>
    <w:p w:rsidR="00097382" w:rsidRPr="0081646C" w:rsidRDefault="00097382" w:rsidP="00097382">
      <w:pPr>
        <w:jc w:val="center"/>
        <w:rPr>
          <w:lang w:val="uk-UA"/>
        </w:rPr>
      </w:pPr>
      <w:r w:rsidRPr="0081646C">
        <w:rPr>
          <w:b/>
          <w:sz w:val="28"/>
          <w:szCs w:val="28"/>
          <w:lang w:val="uk-UA"/>
        </w:rPr>
        <w:t>РІШЕННЯ</w:t>
      </w:r>
    </w:p>
    <w:p w:rsidR="00097382" w:rsidRPr="002A741E" w:rsidRDefault="00097382" w:rsidP="00097382">
      <w:pPr>
        <w:jc w:val="both"/>
        <w:rPr>
          <w:sz w:val="28"/>
          <w:szCs w:val="28"/>
          <w:lang w:val="uk-UA"/>
        </w:rPr>
      </w:pPr>
    </w:p>
    <w:p w:rsidR="00097382" w:rsidRPr="00C130F6" w:rsidRDefault="00176808" w:rsidP="00097382">
      <w:pPr>
        <w:tabs>
          <w:tab w:val="left" w:pos="4020"/>
        </w:tabs>
        <w:jc w:val="both"/>
        <w:rPr>
          <w:sz w:val="28"/>
          <w:szCs w:val="28"/>
          <w:lang w:val="uk-UA"/>
        </w:rPr>
      </w:pPr>
      <w:r w:rsidRPr="009F1F5C">
        <w:rPr>
          <w:sz w:val="28"/>
          <w:szCs w:val="28"/>
          <w:lang w:val="uk-UA"/>
        </w:rPr>
        <w:t>27 листопада</w:t>
      </w:r>
      <w:r w:rsidR="00097382" w:rsidRPr="00BE5BF2">
        <w:rPr>
          <w:color w:val="000000" w:themeColor="text1"/>
          <w:sz w:val="28"/>
          <w:szCs w:val="28"/>
          <w:lang w:val="uk-UA"/>
        </w:rPr>
        <w:t xml:space="preserve"> 202</w:t>
      </w:r>
      <w:r w:rsidR="00027DEF" w:rsidRPr="00BE5BF2">
        <w:rPr>
          <w:color w:val="000000" w:themeColor="text1"/>
          <w:sz w:val="28"/>
          <w:szCs w:val="28"/>
          <w:lang w:val="uk-UA"/>
        </w:rPr>
        <w:t xml:space="preserve">5 </w:t>
      </w:r>
      <w:r w:rsidR="00097382" w:rsidRPr="00BE5BF2">
        <w:rPr>
          <w:color w:val="000000" w:themeColor="text1"/>
          <w:sz w:val="28"/>
          <w:szCs w:val="28"/>
          <w:lang w:val="uk-UA"/>
        </w:rPr>
        <w:t xml:space="preserve"> року</w:t>
      </w:r>
      <w:r w:rsidR="009F1F5C">
        <w:rPr>
          <w:sz w:val="28"/>
          <w:szCs w:val="28"/>
          <w:lang w:val="uk-UA"/>
        </w:rPr>
        <w:t xml:space="preserve">        </w:t>
      </w:r>
      <w:r w:rsidR="00CD70CC" w:rsidRPr="00A3772C">
        <w:rPr>
          <w:sz w:val="28"/>
          <w:szCs w:val="28"/>
          <w:lang w:val="uk-UA"/>
        </w:rPr>
        <w:t xml:space="preserve"> </w:t>
      </w:r>
      <w:r w:rsidR="003341FF">
        <w:rPr>
          <w:sz w:val="28"/>
          <w:szCs w:val="28"/>
          <w:lang w:val="uk-UA"/>
        </w:rPr>
        <w:t xml:space="preserve">   </w:t>
      </w:r>
      <w:r w:rsidR="00CD70CC" w:rsidRPr="00A3772C">
        <w:rPr>
          <w:sz w:val="28"/>
          <w:szCs w:val="28"/>
          <w:lang w:val="uk-UA"/>
        </w:rPr>
        <w:t xml:space="preserve">  </w:t>
      </w:r>
      <w:r w:rsidR="00097382" w:rsidRPr="00A3772C">
        <w:rPr>
          <w:sz w:val="28"/>
          <w:szCs w:val="28"/>
          <w:lang w:val="uk-UA"/>
        </w:rPr>
        <w:t xml:space="preserve"> м. </w:t>
      </w:r>
      <w:r w:rsidR="00097382" w:rsidRPr="00C130F6">
        <w:rPr>
          <w:sz w:val="28"/>
          <w:szCs w:val="28"/>
          <w:lang w:val="uk-UA"/>
        </w:rPr>
        <w:t xml:space="preserve">Решетилівка    </w:t>
      </w:r>
      <w:r w:rsidR="007400D9" w:rsidRPr="00C130F6">
        <w:rPr>
          <w:sz w:val="28"/>
          <w:szCs w:val="28"/>
          <w:lang w:val="uk-UA"/>
        </w:rPr>
        <w:t xml:space="preserve">              </w:t>
      </w:r>
      <w:r w:rsidR="008630C0" w:rsidRPr="00C130F6">
        <w:rPr>
          <w:sz w:val="28"/>
          <w:szCs w:val="28"/>
          <w:lang w:val="uk-UA"/>
        </w:rPr>
        <w:t xml:space="preserve">    </w:t>
      </w:r>
      <w:r w:rsidR="009F1F5C" w:rsidRPr="00C130F6">
        <w:rPr>
          <w:sz w:val="28"/>
          <w:szCs w:val="28"/>
          <w:lang w:val="uk-UA"/>
        </w:rPr>
        <w:t xml:space="preserve">          </w:t>
      </w:r>
      <w:r w:rsidR="007400D9" w:rsidRPr="00C130F6">
        <w:rPr>
          <w:sz w:val="28"/>
          <w:szCs w:val="28"/>
          <w:lang w:val="uk-UA"/>
        </w:rPr>
        <w:t xml:space="preserve">   </w:t>
      </w:r>
      <w:r w:rsidR="00097382" w:rsidRPr="00C130F6">
        <w:rPr>
          <w:sz w:val="28"/>
          <w:szCs w:val="28"/>
          <w:lang w:val="uk-UA"/>
        </w:rPr>
        <w:t xml:space="preserve"> </w:t>
      </w:r>
      <w:r w:rsidR="0013774F" w:rsidRPr="00C130F6">
        <w:rPr>
          <w:sz w:val="28"/>
          <w:szCs w:val="28"/>
          <w:lang w:val="uk-UA"/>
        </w:rPr>
        <w:t>№</w:t>
      </w:r>
      <w:r w:rsidR="00DD4A7B" w:rsidRPr="00C130F6">
        <w:rPr>
          <w:sz w:val="28"/>
          <w:szCs w:val="28"/>
          <w:lang w:val="uk-UA"/>
        </w:rPr>
        <w:t xml:space="preserve"> 279</w:t>
      </w:r>
    </w:p>
    <w:p w:rsidR="00CA2C7A" w:rsidRDefault="00CA2C7A" w:rsidP="00097382">
      <w:pPr>
        <w:tabs>
          <w:tab w:val="left" w:pos="4020"/>
        </w:tabs>
        <w:jc w:val="both"/>
        <w:rPr>
          <w:sz w:val="28"/>
          <w:szCs w:val="28"/>
          <w:lang w:val="uk-UA"/>
        </w:rPr>
      </w:pPr>
    </w:p>
    <w:p w:rsidR="00E71346" w:rsidRPr="00B144A8" w:rsidRDefault="00B144A8" w:rsidP="00E71346">
      <w:pPr>
        <w:jc w:val="both"/>
        <w:rPr>
          <w:sz w:val="28"/>
          <w:szCs w:val="28"/>
          <w:lang w:val="uk-UA"/>
        </w:rPr>
      </w:pPr>
      <w:r w:rsidRPr="00B144A8">
        <w:rPr>
          <w:sz w:val="28"/>
          <w:szCs w:val="28"/>
          <w:lang w:val="uk-UA"/>
        </w:rPr>
        <w:t>Про затвердження Правил збирання, транспортування та очищення стічних вод у населених пунктах  Решетилівської міської територіальної громади від об’єктів, які не приєднані до системи централізованого водовідведення</w:t>
      </w:r>
    </w:p>
    <w:p w:rsidR="00B144A8" w:rsidRPr="00B144A8" w:rsidRDefault="00B144A8" w:rsidP="00E71346">
      <w:pPr>
        <w:jc w:val="both"/>
        <w:rPr>
          <w:sz w:val="28"/>
          <w:szCs w:val="28"/>
          <w:lang w:val="uk-UA"/>
        </w:rPr>
      </w:pPr>
    </w:p>
    <w:p w:rsidR="001B4FCF" w:rsidRPr="003341FF" w:rsidRDefault="00AD4A35" w:rsidP="003341FF">
      <w:pPr>
        <w:ind w:firstLine="567"/>
        <w:jc w:val="both"/>
        <w:rPr>
          <w:noProof/>
          <w:sz w:val="28"/>
          <w:szCs w:val="28"/>
          <w:lang w:val="uk-UA" w:eastAsia="ru-RU"/>
        </w:rPr>
      </w:pPr>
      <w:r w:rsidRPr="001B4FCF">
        <w:rPr>
          <w:color w:val="000000"/>
          <w:sz w:val="28"/>
          <w:szCs w:val="28"/>
          <w:shd w:val="clear" w:color="auto" w:fill="FFFFFF"/>
          <w:lang w:val="uk-UA"/>
        </w:rPr>
        <w:t xml:space="preserve">Відповідно до законів України </w:t>
      </w:r>
      <w:r w:rsidR="001B4FCF">
        <w:rPr>
          <w:color w:val="000000"/>
          <w:sz w:val="28"/>
          <w:szCs w:val="28"/>
          <w:shd w:val="clear" w:color="auto" w:fill="FFFFFF"/>
          <w:lang w:val="uk-UA"/>
        </w:rPr>
        <w:t>„</w:t>
      </w:r>
      <w:r w:rsidRPr="001B4FCF">
        <w:rPr>
          <w:color w:val="000000"/>
          <w:sz w:val="28"/>
          <w:szCs w:val="28"/>
          <w:shd w:val="clear" w:color="auto" w:fill="FFFFFF"/>
          <w:lang w:val="uk-UA"/>
        </w:rPr>
        <w:t>Про місцеве самоврядування в Україні</w:t>
      </w:r>
      <w:r w:rsidR="001B4FCF">
        <w:rPr>
          <w:color w:val="000000"/>
          <w:sz w:val="28"/>
          <w:szCs w:val="28"/>
          <w:shd w:val="clear" w:color="auto" w:fill="FFFFFF"/>
          <w:lang w:val="uk-UA"/>
        </w:rPr>
        <w:t>”</w:t>
      </w:r>
      <w:r w:rsidRPr="001B4FCF">
        <w:rPr>
          <w:color w:val="000000"/>
          <w:sz w:val="28"/>
          <w:szCs w:val="28"/>
          <w:shd w:val="clear" w:color="auto" w:fill="FFFFFF"/>
          <w:lang w:val="uk-UA"/>
        </w:rPr>
        <w:t xml:space="preserve">, </w:t>
      </w:r>
      <w:r w:rsidR="001B4FCF">
        <w:rPr>
          <w:sz w:val="28"/>
          <w:szCs w:val="28"/>
          <w:lang w:val="uk-UA"/>
        </w:rPr>
        <w:t>„</w:t>
      </w:r>
      <w:r w:rsidRPr="001B4FCF">
        <w:rPr>
          <w:sz w:val="28"/>
          <w:szCs w:val="28"/>
          <w:lang w:val="uk-UA"/>
        </w:rPr>
        <w:t>Про водовідведення та очищення стічних вод</w:t>
      </w:r>
      <w:r w:rsidR="001B4FCF">
        <w:rPr>
          <w:sz w:val="28"/>
          <w:szCs w:val="28"/>
          <w:lang w:val="uk-UA"/>
        </w:rPr>
        <w:t>”</w:t>
      </w:r>
      <w:r w:rsidRPr="001B4FCF">
        <w:rPr>
          <w:sz w:val="28"/>
          <w:szCs w:val="28"/>
          <w:lang w:val="uk-UA"/>
        </w:rPr>
        <w:t xml:space="preserve">, </w:t>
      </w:r>
      <w:r w:rsidR="001B4FCF">
        <w:rPr>
          <w:sz w:val="28"/>
          <w:szCs w:val="28"/>
          <w:lang w:val="uk-UA"/>
        </w:rPr>
        <w:t>„</w:t>
      </w:r>
      <w:r w:rsidRPr="001B4FCF">
        <w:rPr>
          <w:sz w:val="28"/>
          <w:szCs w:val="28"/>
          <w:lang w:val="uk-UA"/>
        </w:rPr>
        <w:t xml:space="preserve">Про охорону навколишнього </w:t>
      </w:r>
      <w:r w:rsidRPr="003341FF">
        <w:rPr>
          <w:sz w:val="28"/>
          <w:szCs w:val="28"/>
          <w:lang w:val="uk-UA"/>
        </w:rPr>
        <w:t>природного середовища</w:t>
      </w:r>
      <w:r w:rsidR="001B4FCF" w:rsidRPr="003341FF">
        <w:rPr>
          <w:sz w:val="28"/>
          <w:szCs w:val="28"/>
          <w:lang w:val="uk-UA"/>
        </w:rPr>
        <w:t>”</w:t>
      </w:r>
      <w:r w:rsidRPr="003341FF">
        <w:rPr>
          <w:sz w:val="28"/>
          <w:szCs w:val="28"/>
          <w:lang w:val="uk-UA"/>
        </w:rPr>
        <w:t xml:space="preserve">, </w:t>
      </w:r>
      <w:r w:rsidR="00CA5DC5" w:rsidRPr="003341FF">
        <w:rPr>
          <w:noProof/>
          <w:sz w:val="28"/>
          <w:szCs w:val="28"/>
          <w:lang w:val="uk-UA" w:eastAsia="ru-RU"/>
        </w:rPr>
        <w:t>виконавчий комітет Решетилівської міської ради</w:t>
      </w:r>
    </w:p>
    <w:p w:rsidR="00097382" w:rsidRPr="003341FF" w:rsidRDefault="00097382" w:rsidP="00CA5DC5">
      <w:pPr>
        <w:jc w:val="both"/>
        <w:rPr>
          <w:b/>
          <w:sz w:val="28"/>
          <w:szCs w:val="28"/>
          <w:lang w:val="uk-UA"/>
        </w:rPr>
      </w:pPr>
      <w:r w:rsidRPr="003341FF">
        <w:rPr>
          <w:b/>
          <w:sz w:val="28"/>
          <w:szCs w:val="28"/>
          <w:lang w:val="uk-UA"/>
        </w:rPr>
        <w:t>ВИРІШИВ:</w:t>
      </w:r>
    </w:p>
    <w:p w:rsidR="000E3588" w:rsidRPr="003341FF" w:rsidRDefault="000E3588" w:rsidP="00097382">
      <w:pPr>
        <w:tabs>
          <w:tab w:val="left" w:pos="426"/>
        </w:tabs>
        <w:jc w:val="both"/>
        <w:rPr>
          <w:sz w:val="28"/>
          <w:szCs w:val="28"/>
          <w:lang w:val="uk-UA"/>
        </w:rPr>
      </w:pPr>
    </w:p>
    <w:p w:rsidR="00176808" w:rsidRPr="00B144A8" w:rsidRDefault="007400D9" w:rsidP="00176808">
      <w:pPr>
        <w:ind w:firstLine="567"/>
        <w:jc w:val="both"/>
        <w:rPr>
          <w:sz w:val="28"/>
          <w:szCs w:val="28"/>
          <w:lang w:val="uk-UA"/>
        </w:rPr>
      </w:pPr>
      <w:r w:rsidRPr="003341FF">
        <w:rPr>
          <w:noProof/>
          <w:sz w:val="28"/>
          <w:szCs w:val="28"/>
          <w:lang w:val="uk-UA" w:eastAsia="ru-RU"/>
        </w:rPr>
        <w:t>1.</w:t>
      </w:r>
      <w:r w:rsidR="00071395" w:rsidRPr="003341FF">
        <w:rPr>
          <w:noProof/>
          <w:sz w:val="28"/>
          <w:szCs w:val="28"/>
          <w:lang w:val="uk-UA" w:eastAsia="ru-RU"/>
        </w:rPr>
        <w:t> </w:t>
      </w:r>
      <w:r w:rsidR="00176808" w:rsidRPr="003341FF">
        <w:rPr>
          <w:sz w:val="28"/>
          <w:szCs w:val="28"/>
          <w:lang w:val="uk-UA"/>
        </w:rPr>
        <w:t>Затвердити</w:t>
      </w:r>
      <w:r w:rsidR="003341FF">
        <w:rPr>
          <w:sz w:val="28"/>
          <w:szCs w:val="28"/>
          <w:lang w:val="uk-UA"/>
        </w:rPr>
        <w:t xml:space="preserve"> </w:t>
      </w:r>
      <w:r w:rsidR="00176808" w:rsidRPr="003341FF">
        <w:rPr>
          <w:sz w:val="28"/>
          <w:szCs w:val="28"/>
          <w:lang w:val="uk-UA"/>
        </w:rPr>
        <w:t>Правила збирання, транспортування та очищення стічних вод у населених пунктах Решетилівської міської територіальної громади від об’єктів, які не</w:t>
      </w:r>
      <w:r w:rsidR="00176808" w:rsidRPr="00B144A8">
        <w:rPr>
          <w:sz w:val="28"/>
          <w:szCs w:val="28"/>
          <w:lang w:val="uk-UA"/>
        </w:rPr>
        <w:t xml:space="preserve"> приєднані до системи централізованого водовідведення</w:t>
      </w:r>
      <w:r w:rsidR="00176808">
        <w:rPr>
          <w:sz w:val="28"/>
          <w:szCs w:val="28"/>
          <w:lang w:val="uk-UA"/>
        </w:rPr>
        <w:t>, що додаються.</w:t>
      </w:r>
    </w:p>
    <w:p w:rsidR="00CA0ADA" w:rsidRPr="00176808" w:rsidRDefault="00CA5DC5" w:rsidP="00176808">
      <w:pPr>
        <w:ind w:firstLine="567"/>
        <w:contextualSpacing/>
        <w:jc w:val="both"/>
        <w:rPr>
          <w:noProof/>
          <w:sz w:val="28"/>
          <w:szCs w:val="28"/>
          <w:lang w:val="uk-UA" w:eastAsia="ru-RU"/>
        </w:rPr>
      </w:pPr>
      <w:r w:rsidRPr="00176808">
        <w:rPr>
          <w:noProof/>
          <w:sz w:val="28"/>
          <w:szCs w:val="28"/>
          <w:lang w:val="uk-UA" w:eastAsia="ru-RU"/>
        </w:rPr>
        <w:t>2.</w:t>
      </w:r>
      <w:r w:rsidR="00071395" w:rsidRPr="00176808">
        <w:rPr>
          <w:noProof/>
          <w:sz w:val="28"/>
          <w:szCs w:val="28"/>
          <w:lang w:val="uk-UA" w:eastAsia="ru-RU"/>
        </w:rPr>
        <w:t> </w:t>
      </w:r>
      <w:r w:rsidR="00BB3830">
        <w:rPr>
          <w:noProof/>
          <w:sz w:val="28"/>
          <w:szCs w:val="28"/>
          <w:lang w:val="uk-UA" w:eastAsia="ru-RU"/>
        </w:rPr>
        <w:t>Зобов’язати п</w:t>
      </w:r>
      <w:r w:rsidR="00176808">
        <w:rPr>
          <w:noProof/>
          <w:sz w:val="28"/>
          <w:szCs w:val="28"/>
          <w:lang w:val="uk-UA" w:eastAsia="ru-RU"/>
        </w:rPr>
        <w:t>ідприємства, установ</w:t>
      </w:r>
      <w:r w:rsidR="00BB3830">
        <w:rPr>
          <w:noProof/>
          <w:sz w:val="28"/>
          <w:szCs w:val="28"/>
          <w:lang w:val="uk-UA" w:eastAsia="ru-RU"/>
        </w:rPr>
        <w:t>и</w:t>
      </w:r>
      <w:r w:rsidR="00176808">
        <w:rPr>
          <w:noProof/>
          <w:sz w:val="28"/>
          <w:szCs w:val="28"/>
          <w:lang w:val="uk-UA" w:eastAsia="ru-RU"/>
        </w:rPr>
        <w:t xml:space="preserve"> та організаці</w:t>
      </w:r>
      <w:r w:rsidR="00BB3830">
        <w:rPr>
          <w:noProof/>
          <w:sz w:val="28"/>
          <w:szCs w:val="28"/>
          <w:lang w:val="uk-UA" w:eastAsia="ru-RU"/>
        </w:rPr>
        <w:t>ї</w:t>
      </w:r>
      <w:r w:rsidR="00176808">
        <w:rPr>
          <w:noProof/>
          <w:sz w:val="28"/>
          <w:szCs w:val="28"/>
          <w:lang w:val="uk-UA" w:eastAsia="ru-RU"/>
        </w:rPr>
        <w:t xml:space="preserve"> усіх форм власності, фізичн</w:t>
      </w:r>
      <w:r w:rsidR="00BB3830">
        <w:rPr>
          <w:noProof/>
          <w:sz w:val="28"/>
          <w:szCs w:val="28"/>
          <w:lang w:val="uk-UA" w:eastAsia="ru-RU"/>
        </w:rPr>
        <w:t>их</w:t>
      </w:r>
      <w:r w:rsidR="00176808">
        <w:rPr>
          <w:noProof/>
          <w:sz w:val="28"/>
          <w:szCs w:val="28"/>
          <w:lang w:val="uk-UA" w:eastAsia="ru-RU"/>
        </w:rPr>
        <w:t xml:space="preserve"> ос</w:t>
      </w:r>
      <w:r w:rsidR="00BB3830">
        <w:rPr>
          <w:noProof/>
          <w:sz w:val="28"/>
          <w:szCs w:val="28"/>
          <w:lang w:val="uk-UA" w:eastAsia="ru-RU"/>
        </w:rPr>
        <w:t>і</w:t>
      </w:r>
      <w:r w:rsidR="00176808">
        <w:rPr>
          <w:noProof/>
          <w:sz w:val="28"/>
          <w:szCs w:val="28"/>
          <w:lang w:val="uk-UA" w:eastAsia="ru-RU"/>
        </w:rPr>
        <w:t>б-підприємц</w:t>
      </w:r>
      <w:r w:rsidR="00BB3830">
        <w:rPr>
          <w:noProof/>
          <w:sz w:val="28"/>
          <w:szCs w:val="28"/>
          <w:lang w:val="uk-UA" w:eastAsia="ru-RU"/>
        </w:rPr>
        <w:t>ів</w:t>
      </w:r>
      <w:r w:rsidR="00AD4A35">
        <w:rPr>
          <w:noProof/>
          <w:sz w:val="28"/>
          <w:szCs w:val="28"/>
          <w:lang w:val="uk-UA" w:eastAsia="ru-RU"/>
        </w:rPr>
        <w:t xml:space="preserve"> – виконавц</w:t>
      </w:r>
      <w:r w:rsidR="00BB3830">
        <w:rPr>
          <w:noProof/>
          <w:sz w:val="28"/>
          <w:szCs w:val="28"/>
          <w:lang w:val="uk-UA" w:eastAsia="ru-RU"/>
        </w:rPr>
        <w:t>ів</w:t>
      </w:r>
      <w:r w:rsidR="00AD4A35">
        <w:rPr>
          <w:noProof/>
          <w:sz w:val="28"/>
          <w:szCs w:val="28"/>
          <w:lang w:val="uk-UA" w:eastAsia="ru-RU"/>
        </w:rPr>
        <w:t xml:space="preserve"> послуг та споживач</w:t>
      </w:r>
      <w:r w:rsidR="00BB3830">
        <w:rPr>
          <w:noProof/>
          <w:sz w:val="28"/>
          <w:szCs w:val="28"/>
          <w:lang w:val="uk-UA" w:eastAsia="ru-RU"/>
        </w:rPr>
        <w:t>ів</w:t>
      </w:r>
      <w:r w:rsidR="0078671D">
        <w:rPr>
          <w:noProof/>
          <w:sz w:val="28"/>
          <w:szCs w:val="28"/>
          <w:lang w:val="uk-UA" w:eastAsia="ru-RU"/>
        </w:rPr>
        <w:t xml:space="preserve">, </w:t>
      </w:r>
      <w:r w:rsidR="0078671D" w:rsidRPr="005F5B0A">
        <w:rPr>
          <w:noProof/>
          <w:sz w:val="28"/>
          <w:szCs w:val="28"/>
          <w:lang w:val="uk-UA" w:eastAsia="ru-RU"/>
        </w:rPr>
        <w:t>фізичних осіб</w:t>
      </w:r>
      <w:r w:rsidR="00BB3830">
        <w:rPr>
          <w:noProof/>
          <w:sz w:val="28"/>
          <w:szCs w:val="28"/>
          <w:lang w:val="uk-UA" w:eastAsia="ru-RU"/>
        </w:rPr>
        <w:t xml:space="preserve">, виконувати вимоги цих Правил </w:t>
      </w:r>
      <w:r w:rsidR="00AD4A35">
        <w:rPr>
          <w:noProof/>
          <w:sz w:val="28"/>
          <w:szCs w:val="28"/>
          <w:lang w:val="uk-UA" w:eastAsia="ru-RU"/>
        </w:rPr>
        <w:t>при здійсненні господарської діяльності</w:t>
      </w:r>
      <w:r w:rsidR="00BB3830">
        <w:rPr>
          <w:noProof/>
          <w:sz w:val="28"/>
          <w:szCs w:val="28"/>
          <w:lang w:val="uk-UA" w:eastAsia="ru-RU"/>
        </w:rPr>
        <w:t>, з метою зменшення шкідливого пвливу на навколишнє природне середовище громади.</w:t>
      </w:r>
    </w:p>
    <w:p w:rsidR="00AD4A35" w:rsidRPr="00BB3830" w:rsidRDefault="00AD4A35" w:rsidP="00AD4A35">
      <w:pPr>
        <w:pStyle w:val="a7"/>
        <w:ind w:firstLine="567"/>
        <w:jc w:val="both"/>
        <w:rPr>
          <w:sz w:val="28"/>
          <w:szCs w:val="28"/>
          <w:lang w:val="uk-UA"/>
        </w:rPr>
      </w:pPr>
      <w:r w:rsidRPr="00BB3830">
        <w:rPr>
          <w:sz w:val="28"/>
          <w:szCs w:val="28"/>
          <w:lang w:val="uk-UA"/>
        </w:rPr>
        <w:t xml:space="preserve">3. Відділу організаційно-інформаційної роботи, документообігу та управління персоналом (Оксана Мірошник) </w:t>
      </w:r>
      <w:r w:rsidRPr="00BB3830">
        <w:rPr>
          <w:rStyle w:val="af1"/>
          <w:b w:val="0"/>
          <w:sz w:val="28"/>
          <w:szCs w:val="28"/>
          <w:lang w:val="uk-UA"/>
        </w:rPr>
        <w:t>оприлюднити дане рішення на офіційному веб-сайті міської ради.</w:t>
      </w:r>
    </w:p>
    <w:p w:rsidR="00AD4A35" w:rsidRPr="00BB3830" w:rsidRDefault="00AD4A35" w:rsidP="00AD4A35">
      <w:pPr>
        <w:pStyle w:val="a7"/>
        <w:ind w:firstLine="567"/>
        <w:jc w:val="both"/>
        <w:rPr>
          <w:noProof/>
          <w:sz w:val="28"/>
          <w:szCs w:val="28"/>
          <w:lang w:val="uk-UA" w:eastAsia="ru-RU"/>
        </w:rPr>
      </w:pPr>
      <w:r w:rsidRPr="00BB3830">
        <w:rPr>
          <w:noProof/>
          <w:sz w:val="28"/>
          <w:szCs w:val="28"/>
          <w:lang w:val="uk-UA" w:eastAsia="ru-RU"/>
        </w:rPr>
        <w:t>4. Контроль за виконанням даного рішення покласти на заступника міського голови з питань діяльності виконавчих органів ради Невмержицького Юрія.</w:t>
      </w:r>
    </w:p>
    <w:p w:rsidR="00786FBF" w:rsidRPr="00BB3830" w:rsidRDefault="00786FBF" w:rsidP="00786FBF">
      <w:pPr>
        <w:contextualSpacing/>
        <w:jc w:val="both"/>
        <w:rPr>
          <w:noProof/>
          <w:sz w:val="28"/>
          <w:szCs w:val="28"/>
          <w:lang w:val="uk-UA" w:eastAsia="ru-RU"/>
        </w:rPr>
      </w:pPr>
    </w:p>
    <w:p w:rsidR="00786FBF" w:rsidRDefault="00786FBF" w:rsidP="00786FBF">
      <w:pPr>
        <w:contextualSpacing/>
        <w:jc w:val="both"/>
        <w:rPr>
          <w:noProof/>
          <w:sz w:val="28"/>
          <w:szCs w:val="28"/>
          <w:lang w:val="uk-UA" w:eastAsia="ru-RU"/>
        </w:rPr>
      </w:pPr>
    </w:p>
    <w:p w:rsidR="00786FBF" w:rsidRDefault="00786FBF" w:rsidP="00786FBF">
      <w:pPr>
        <w:contextualSpacing/>
        <w:jc w:val="both"/>
        <w:rPr>
          <w:noProof/>
          <w:sz w:val="28"/>
          <w:szCs w:val="28"/>
          <w:lang w:val="uk-UA" w:eastAsia="ru-RU"/>
        </w:rPr>
      </w:pPr>
    </w:p>
    <w:p w:rsidR="00786FBF" w:rsidRDefault="00786FBF" w:rsidP="00786FBF">
      <w:pPr>
        <w:contextualSpacing/>
        <w:jc w:val="both"/>
        <w:rPr>
          <w:noProof/>
          <w:sz w:val="28"/>
          <w:szCs w:val="28"/>
          <w:lang w:val="uk-UA" w:eastAsia="ru-RU"/>
        </w:rPr>
      </w:pPr>
    </w:p>
    <w:p w:rsidR="00786FBF" w:rsidRDefault="00786FBF" w:rsidP="00786FBF">
      <w:pPr>
        <w:contextualSpacing/>
        <w:jc w:val="both"/>
        <w:rPr>
          <w:noProof/>
          <w:sz w:val="28"/>
          <w:szCs w:val="28"/>
          <w:lang w:val="uk-UA" w:eastAsia="ru-RU"/>
        </w:rPr>
      </w:pPr>
    </w:p>
    <w:p w:rsidR="00786FBF" w:rsidRDefault="00C06E64" w:rsidP="00786FBF">
      <w:pPr>
        <w:contextualSpacing/>
        <w:jc w:val="both"/>
        <w:rPr>
          <w:noProof/>
          <w:sz w:val="28"/>
          <w:szCs w:val="28"/>
          <w:lang w:val="uk-UA" w:eastAsia="ru-RU"/>
        </w:rPr>
      </w:pPr>
      <w:r w:rsidRPr="00C06E64">
        <w:rPr>
          <w:noProof/>
          <w:sz w:val="28"/>
          <w:szCs w:val="28"/>
          <w:lang w:val="uk-UA" w:eastAsia="ru-RU"/>
        </w:rPr>
        <w:t>Міський голова</w:t>
      </w:r>
      <w:r w:rsidRPr="00C06E64">
        <w:rPr>
          <w:noProof/>
          <w:sz w:val="28"/>
          <w:szCs w:val="28"/>
          <w:lang w:val="uk-UA" w:eastAsia="ru-RU"/>
        </w:rPr>
        <w:tab/>
      </w:r>
      <w:r w:rsidRPr="00C06E64">
        <w:rPr>
          <w:noProof/>
          <w:sz w:val="28"/>
          <w:szCs w:val="28"/>
          <w:lang w:val="uk-UA" w:eastAsia="ru-RU"/>
        </w:rPr>
        <w:tab/>
      </w:r>
      <w:r w:rsidRPr="00C06E64">
        <w:rPr>
          <w:noProof/>
          <w:sz w:val="28"/>
          <w:szCs w:val="28"/>
          <w:lang w:val="uk-UA" w:eastAsia="ru-RU"/>
        </w:rPr>
        <w:tab/>
      </w:r>
      <w:r w:rsidRPr="00C06E64">
        <w:rPr>
          <w:noProof/>
          <w:sz w:val="28"/>
          <w:szCs w:val="28"/>
          <w:lang w:val="uk-UA" w:eastAsia="ru-RU"/>
        </w:rPr>
        <w:tab/>
      </w:r>
      <w:r w:rsidRPr="00C06E64">
        <w:rPr>
          <w:noProof/>
          <w:sz w:val="28"/>
          <w:szCs w:val="28"/>
          <w:lang w:val="uk-UA" w:eastAsia="ru-RU"/>
        </w:rPr>
        <w:tab/>
      </w:r>
      <w:r w:rsidRPr="00C06E64">
        <w:rPr>
          <w:noProof/>
          <w:sz w:val="28"/>
          <w:szCs w:val="28"/>
          <w:lang w:val="uk-UA" w:eastAsia="ru-RU"/>
        </w:rPr>
        <w:tab/>
      </w:r>
      <w:r w:rsidRPr="00C06E64">
        <w:rPr>
          <w:noProof/>
          <w:sz w:val="28"/>
          <w:szCs w:val="28"/>
          <w:lang w:val="uk-UA" w:eastAsia="ru-RU"/>
        </w:rPr>
        <w:tab/>
        <w:t>Оксана ДЯДЮНОВА</w:t>
      </w:r>
    </w:p>
    <w:p w:rsidR="003341FF" w:rsidRDefault="003341FF" w:rsidP="00786FBF">
      <w:pPr>
        <w:contextualSpacing/>
        <w:jc w:val="both"/>
        <w:rPr>
          <w:noProof/>
          <w:sz w:val="28"/>
          <w:szCs w:val="28"/>
          <w:lang w:val="uk-UA" w:eastAsia="ru-RU"/>
        </w:rPr>
      </w:pPr>
    </w:p>
    <w:p w:rsidR="003341FF" w:rsidRDefault="003341FF" w:rsidP="00786FBF">
      <w:pPr>
        <w:contextualSpacing/>
        <w:jc w:val="both"/>
        <w:rPr>
          <w:noProof/>
          <w:sz w:val="28"/>
          <w:szCs w:val="28"/>
          <w:lang w:val="uk-UA" w:eastAsia="ru-RU"/>
        </w:rPr>
      </w:pPr>
    </w:p>
    <w:p w:rsidR="00C06E64" w:rsidRDefault="00C06E64" w:rsidP="00786FBF">
      <w:pPr>
        <w:contextualSpacing/>
        <w:jc w:val="both"/>
        <w:rPr>
          <w:noProof/>
          <w:sz w:val="28"/>
          <w:szCs w:val="28"/>
          <w:lang w:val="uk-UA" w:eastAsia="ru-RU"/>
        </w:rPr>
      </w:pPr>
    </w:p>
    <w:p w:rsidR="00C06E64" w:rsidRDefault="00C06E64" w:rsidP="00786FBF">
      <w:pPr>
        <w:contextualSpacing/>
        <w:jc w:val="both"/>
        <w:rPr>
          <w:noProof/>
          <w:sz w:val="28"/>
          <w:szCs w:val="28"/>
          <w:lang w:val="uk-UA" w:eastAsia="ru-RU"/>
        </w:rPr>
      </w:pPr>
    </w:p>
    <w:p w:rsidR="00C06E64" w:rsidRDefault="00C06E64" w:rsidP="00786FBF">
      <w:pPr>
        <w:contextualSpacing/>
        <w:jc w:val="both"/>
        <w:rPr>
          <w:noProof/>
          <w:sz w:val="28"/>
          <w:szCs w:val="28"/>
          <w:lang w:val="uk-UA" w:eastAsia="ru-RU"/>
        </w:rPr>
      </w:pPr>
    </w:p>
    <w:p w:rsidR="00624C14" w:rsidRDefault="00624C14" w:rsidP="0078671D">
      <w:pPr>
        <w:ind w:firstLine="5670"/>
        <w:jc w:val="both"/>
        <w:rPr>
          <w:sz w:val="28"/>
          <w:szCs w:val="28"/>
          <w:lang w:val="uk-UA"/>
        </w:rPr>
        <w:sectPr w:rsidR="00624C14" w:rsidSect="00F21899">
          <w:headerReference w:type="default" r:id="rId10"/>
          <w:pgSz w:w="11906" w:h="16838"/>
          <w:pgMar w:top="1134" w:right="567" w:bottom="1134" w:left="1701" w:header="426" w:footer="0" w:gutter="0"/>
          <w:cols w:space="720"/>
          <w:formProt w:val="0"/>
          <w:docGrid w:linePitch="360"/>
        </w:sectPr>
      </w:pPr>
    </w:p>
    <w:p w:rsidR="0078671D" w:rsidRPr="00C968BD" w:rsidRDefault="0078671D" w:rsidP="0078671D">
      <w:pPr>
        <w:ind w:firstLine="5670"/>
        <w:jc w:val="both"/>
        <w:rPr>
          <w:sz w:val="28"/>
          <w:szCs w:val="28"/>
          <w:lang w:val="uk-UA"/>
        </w:rPr>
      </w:pPr>
      <w:r w:rsidRPr="00C968BD">
        <w:rPr>
          <w:sz w:val="28"/>
          <w:szCs w:val="28"/>
          <w:lang w:val="uk-UA"/>
        </w:rPr>
        <w:lastRenderedPageBreak/>
        <w:t>ЗАТВЕРДЖЕНО</w:t>
      </w:r>
    </w:p>
    <w:p w:rsidR="0078671D" w:rsidRPr="00C968BD" w:rsidRDefault="0078671D" w:rsidP="0078671D">
      <w:pPr>
        <w:suppressAutoHyphens w:val="0"/>
        <w:ind w:firstLine="5670"/>
        <w:rPr>
          <w:sz w:val="28"/>
          <w:szCs w:val="28"/>
          <w:lang w:val="uk-UA" w:eastAsia="ru-RU"/>
        </w:rPr>
      </w:pPr>
      <w:r w:rsidRPr="00C968BD">
        <w:rPr>
          <w:sz w:val="28"/>
          <w:szCs w:val="28"/>
          <w:lang w:val="uk-UA" w:eastAsia="ru-RU"/>
        </w:rPr>
        <w:t xml:space="preserve">рішення виконавчого комітету </w:t>
      </w:r>
    </w:p>
    <w:p w:rsidR="0078671D" w:rsidRPr="00C968BD" w:rsidRDefault="0078671D" w:rsidP="0078671D">
      <w:pPr>
        <w:suppressAutoHyphens w:val="0"/>
        <w:ind w:firstLine="5670"/>
        <w:rPr>
          <w:sz w:val="28"/>
          <w:szCs w:val="28"/>
          <w:lang w:val="uk-UA" w:eastAsia="ru-RU"/>
        </w:rPr>
      </w:pPr>
      <w:r w:rsidRPr="00C968BD">
        <w:rPr>
          <w:sz w:val="28"/>
          <w:szCs w:val="28"/>
          <w:lang w:val="uk-UA" w:eastAsia="ru-RU"/>
        </w:rPr>
        <w:t xml:space="preserve">Решетилівської міської ради </w:t>
      </w:r>
    </w:p>
    <w:p w:rsidR="0078671D" w:rsidRDefault="003341FF" w:rsidP="0078671D">
      <w:pPr>
        <w:suppressAutoHyphens w:val="0"/>
        <w:ind w:firstLine="5670"/>
        <w:rPr>
          <w:sz w:val="28"/>
          <w:szCs w:val="28"/>
          <w:lang w:val="uk-UA" w:eastAsia="ru-RU"/>
        </w:rPr>
      </w:pPr>
      <w:r>
        <w:rPr>
          <w:sz w:val="28"/>
          <w:szCs w:val="28"/>
          <w:lang w:val="uk-UA" w:eastAsia="ru-RU"/>
        </w:rPr>
        <w:t xml:space="preserve">27 </w:t>
      </w:r>
      <w:r w:rsidR="005F5B0A">
        <w:rPr>
          <w:sz w:val="28"/>
          <w:szCs w:val="28"/>
          <w:lang w:val="uk-UA" w:eastAsia="ru-RU"/>
        </w:rPr>
        <w:t>листопада</w:t>
      </w:r>
      <w:r w:rsidR="0078671D" w:rsidRPr="00C968BD">
        <w:rPr>
          <w:sz w:val="28"/>
          <w:szCs w:val="28"/>
          <w:lang w:val="uk-UA" w:eastAsia="ru-RU"/>
        </w:rPr>
        <w:t xml:space="preserve"> 2025 року № </w:t>
      </w:r>
      <w:r w:rsidR="00DD4A7B">
        <w:rPr>
          <w:sz w:val="28"/>
          <w:szCs w:val="28"/>
          <w:lang w:val="uk-UA" w:eastAsia="ru-RU"/>
        </w:rPr>
        <w:t>279</w:t>
      </w:r>
    </w:p>
    <w:p w:rsidR="000D6A38" w:rsidRDefault="000D6A38" w:rsidP="0078671D">
      <w:pPr>
        <w:suppressAutoHyphens w:val="0"/>
        <w:ind w:firstLine="5670"/>
        <w:rPr>
          <w:sz w:val="28"/>
          <w:szCs w:val="28"/>
          <w:lang w:val="uk-UA" w:eastAsia="ru-RU"/>
        </w:rPr>
      </w:pPr>
    </w:p>
    <w:p w:rsidR="000D6A38" w:rsidRPr="00C968BD" w:rsidRDefault="000D6A38" w:rsidP="0078671D">
      <w:pPr>
        <w:suppressAutoHyphens w:val="0"/>
        <w:ind w:firstLine="5670"/>
        <w:rPr>
          <w:sz w:val="28"/>
          <w:szCs w:val="28"/>
          <w:lang w:val="uk-UA" w:eastAsia="ru-RU"/>
        </w:rPr>
      </w:pPr>
    </w:p>
    <w:p w:rsidR="000D6A38" w:rsidRPr="00DD4A7B" w:rsidRDefault="0078671D" w:rsidP="000D6A38">
      <w:pPr>
        <w:widowControl w:val="0"/>
        <w:pBdr>
          <w:top w:val="nil"/>
          <w:left w:val="nil"/>
          <w:bottom w:val="nil"/>
          <w:right w:val="nil"/>
          <w:between w:val="nil"/>
        </w:pBdr>
        <w:tabs>
          <w:tab w:val="left" w:pos="709"/>
        </w:tabs>
        <w:ind w:right="-1" w:firstLine="709"/>
        <w:jc w:val="center"/>
        <w:rPr>
          <w:b/>
          <w:color w:val="0D0D0D" w:themeColor="text1" w:themeTint="F2"/>
          <w:sz w:val="28"/>
          <w:szCs w:val="28"/>
          <w:lang w:val="uk-UA"/>
        </w:rPr>
      </w:pPr>
      <w:r w:rsidRPr="00DD4A7B">
        <w:rPr>
          <w:b/>
          <w:color w:val="0D0D0D" w:themeColor="text1" w:themeTint="F2"/>
          <w:sz w:val="28"/>
          <w:szCs w:val="28"/>
          <w:lang w:val="uk-UA"/>
        </w:rPr>
        <w:t>Правила збирання, транспортування та очищення с</w:t>
      </w:r>
      <w:r w:rsidR="003341FF" w:rsidRPr="00DD4A7B">
        <w:rPr>
          <w:b/>
          <w:color w:val="0D0D0D" w:themeColor="text1" w:themeTint="F2"/>
          <w:sz w:val="28"/>
          <w:szCs w:val="28"/>
          <w:lang w:val="uk-UA"/>
        </w:rPr>
        <w:t xml:space="preserve">тічних вод у населених пунктах </w:t>
      </w:r>
      <w:r w:rsidRPr="00DD4A7B">
        <w:rPr>
          <w:b/>
          <w:color w:val="0D0D0D" w:themeColor="text1" w:themeTint="F2"/>
          <w:sz w:val="28"/>
          <w:szCs w:val="28"/>
          <w:lang w:val="uk-UA"/>
        </w:rPr>
        <w:t>Решетилівської міської територіальної громади від об’єктів, які не приєднані до системи централізованого водовідведення</w:t>
      </w:r>
    </w:p>
    <w:p w:rsidR="000D6A38" w:rsidRDefault="000D6A38" w:rsidP="000D6A38">
      <w:pPr>
        <w:widowControl w:val="0"/>
        <w:pBdr>
          <w:top w:val="nil"/>
          <w:left w:val="nil"/>
          <w:bottom w:val="nil"/>
          <w:right w:val="nil"/>
          <w:between w:val="nil"/>
        </w:pBdr>
        <w:tabs>
          <w:tab w:val="left" w:pos="709"/>
        </w:tabs>
        <w:ind w:right="-1" w:firstLine="709"/>
        <w:jc w:val="center"/>
        <w:rPr>
          <w:color w:val="0D0D0D" w:themeColor="text1" w:themeTint="F2"/>
          <w:sz w:val="28"/>
          <w:szCs w:val="28"/>
          <w:lang w:val="uk-UA"/>
        </w:rPr>
      </w:pPr>
    </w:p>
    <w:p w:rsidR="000D6A38" w:rsidRPr="0078671D" w:rsidRDefault="000D6A38" w:rsidP="000D6A38">
      <w:pPr>
        <w:widowControl w:val="0"/>
        <w:pBdr>
          <w:top w:val="nil"/>
          <w:left w:val="nil"/>
          <w:bottom w:val="nil"/>
          <w:right w:val="nil"/>
          <w:between w:val="nil"/>
        </w:pBdr>
        <w:tabs>
          <w:tab w:val="left" w:pos="709"/>
        </w:tabs>
        <w:ind w:right="-1" w:firstLine="709"/>
        <w:jc w:val="center"/>
        <w:rPr>
          <w:color w:val="0D0D0D" w:themeColor="text1" w:themeTint="F2"/>
          <w:sz w:val="28"/>
          <w:szCs w:val="28"/>
          <w:lang w:val="uk-UA"/>
        </w:rPr>
      </w:pPr>
    </w:p>
    <w:p w:rsidR="0078671D" w:rsidRDefault="003341FF" w:rsidP="000D6A38">
      <w:pPr>
        <w:widowControl w:val="0"/>
        <w:pBdr>
          <w:top w:val="nil"/>
          <w:left w:val="nil"/>
          <w:bottom w:val="nil"/>
          <w:right w:val="nil"/>
          <w:between w:val="nil"/>
        </w:pBdr>
        <w:tabs>
          <w:tab w:val="left" w:pos="709"/>
        </w:tabs>
        <w:ind w:right="-1" w:firstLine="709"/>
        <w:jc w:val="center"/>
        <w:rPr>
          <w:b/>
          <w:color w:val="0D0D0D" w:themeColor="text1" w:themeTint="F2"/>
          <w:sz w:val="28"/>
          <w:szCs w:val="28"/>
          <w:lang w:val="uk-UA"/>
        </w:rPr>
      </w:pPr>
      <w:r>
        <w:rPr>
          <w:b/>
          <w:color w:val="0D0D0D" w:themeColor="text1" w:themeTint="F2"/>
          <w:sz w:val="28"/>
          <w:szCs w:val="28"/>
          <w:lang w:val="uk-UA"/>
        </w:rPr>
        <w:t>І</w:t>
      </w:r>
      <w:r w:rsidR="0078671D" w:rsidRPr="003341FF">
        <w:rPr>
          <w:b/>
          <w:color w:val="0D0D0D" w:themeColor="text1" w:themeTint="F2"/>
          <w:sz w:val="28"/>
          <w:szCs w:val="28"/>
          <w:lang w:val="uk-UA"/>
        </w:rPr>
        <w:t>. Загальні положення</w:t>
      </w:r>
    </w:p>
    <w:p w:rsidR="000D6A38" w:rsidRPr="003341FF" w:rsidRDefault="000D6A38" w:rsidP="000D6A38">
      <w:pPr>
        <w:widowControl w:val="0"/>
        <w:pBdr>
          <w:top w:val="nil"/>
          <w:left w:val="nil"/>
          <w:bottom w:val="nil"/>
          <w:right w:val="nil"/>
          <w:between w:val="nil"/>
        </w:pBdr>
        <w:tabs>
          <w:tab w:val="left" w:pos="709"/>
        </w:tabs>
        <w:ind w:right="-1" w:firstLine="709"/>
        <w:jc w:val="center"/>
        <w:rPr>
          <w:b/>
          <w:color w:val="0D0D0D" w:themeColor="text1" w:themeTint="F2"/>
          <w:sz w:val="28"/>
          <w:szCs w:val="28"/>
          <w:lang w:val="uk-UA"/>
        </w:rPr>
      </w:pPr>
    </w:p>
    <w:p w:rsidR="0078671D" w:rsidRPr="0078671D"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1. </w:t>
      </w:r>
      <w:r w:rsidR="0078671D" w:rsidRPr="0078671D">
        <w:rPr>
          <w:color w:val="0D0D0D" w:themeColor="text1" w:themeTint="F2"/>
          <w:sz w:val="28"/>
          <w:szCs w:val="28"/>
          <w:lang w:val="uk-UA"/>
        </w:rPr>
        <w:t>Ці Правила розроблені з метою визначення вимог під час збирання (накопичення), транспортування та/або приймання та очищення стічних вод у населеному пункті від об’єктів, які не приєднані до систем централізованого водовідведення (далі – Правила), що забезпечить зменшення або запобігання виникненню шкідливого впливу стічних вод на навколишнє природне середовище.</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2. </w:t>
      </w:r>
      <w:r w:rsidR="0078671D" w:rsidRPr="0078671D">
        <w:rPr>
          <w:color w:val="0D0D0D" w:themeColor="text1" w:themeTint="F2"/>
          <w:sz w:val="28"/>
          <w:szCs w:val="28"/>
          <w:lang w:val="uk-UA"/>
        </w:rPr>
        <w:t>Предметом регулювання цих правил є відносини, що виникають у процесі надання споживачам послуг з транспортування та/або приймання та очищення стічних вод від об’єктів, які не приєднані до системи централізованого водовідведення.</w:t>
      </w:r>
    </w:p>
    <w:p w:rsidR="003341FF" w:rsidRDefault="003341FF" w:rsidP="003341FF">
      <w:pPr>
        <w:widowControl w:val="0"/>
        <w:tabs>
          <w:tab w:val="left" w:pos="709"/>
        </w:tabs>
        <w:ind w:right="-1" w:firstLine="567"/>
        <w:jc w:val="both"/>
        <w:rPr>
          <w:color w:val="0D0D0D" w:themeColor="text1" w:themeTint="F2"/>
          <w:sz w:val="28"/>
          <w:szCs w:val="28"/>
          <w:lang w:val="uk-UA"/>
        </w:rPr>
      </w:pPr>
      <w:r w:rsidRPr="003341FF">
        <w:rPr>
          <w:color w:val="0D0D0D" w:themeColor="text1" w:themeTint="F2"/>
          <w:sz w:val="28"/>
          <w:szCs w:val="28"/>
          <w:lang w:val="uk-UA"/>
        </w:rPr>
        <w:t>3.</w:t>
      </w:r>
      <w:r>
        <w:rPr>
          <w:color w:val="0D0D0D" w:themeColor="text1" w:themeTint="F2"/>
          <w:sz w:val="28"/>
          <w:szCs w:val="28"/>
          <w:lang w:val="uk-UA"/>
        </w:rPr>
        <w:t> </w:t>
      </w:r>
      <w:r w:rsidR="0078671D" w:rsidRPr="003341FF">
        <w:rPr>
          <w:color w:val="0D0D0D" w:themeColor="text1" w:themeTint="F2"/>
          <w:sz w:val="28"/>
          <w:szCs w:val="28"/>
          <w:lang w:val="uk-UA"/>
        </w:rPr>
        <w:t>Вимоги цих Правил поширюються на суб’єктів господарювання, що мають право надавати послуги з транспортування та/або приймання та очищення стічних вод у населеному пункті від об’єктів, які не приєднані до систем централізованого водовідведення (далі – виконавці послуг) і домогосподарства та споживачів, об’єкти яких не приєднані до системи централізованого водовідведення (далі – споживачі), на яких розповсюджується дія Правил приймання стічних вод до систем централізованого водовідведення, затверджених наказом Міністерства регіонального розвитку, будівництва та житлово-комунального господарства України від 01 грудня 2017 року № 316, зареєстрованих в Міністерстві юстиції України 15 січня</w:t>
      </w:r>
      <w:r>
        <w:rPr>
          <w:color w:val="0D0D0D" w:themeColor="text1" w:themeTint="F2"/>
          <w:sz w:val="28"/>
          <w:szCs w:val="28"/>
          <w:lang w:val="uk-UA"/>
        </w:rPr>
        <w:t xml:space="preserve"> 2018 року за № </w:t>
      </w:r>
      <w:r w:rsidR="0078671D" w:rsidRPr="003341FF">
        <w:rPr>
          <w:color w:val="0D0D0D" w:themeColor="text1" w:themeTint="F2"/>
          <w:sz w:val="28"/>
          <w:szCs w:val="28"/>
          <w:lang w:val="uk-UA"/>
        </w:rPr>
        <w:t>56/31508 (далі – Правила приймання стічних вод) та Порядку визначення розміру плати, що справляється за понаднормативні скиди стічних вод до систем централізованого водовідведення, затвердженого наказом Міністерства регіонального розвитку, будівництва та житлово-комунального господарства України від 01 грудня 2017 року № 316, зареєстрованого в Міністерстві юстиції України 15 січня 2018 року за № 57/31509 (далі – Пор</w:t>
      </w:r>
      <w:r>
        <w:rPr>
          <w:color w:val="0D0D0D" w:themeColor="text1" w:themeTint="F2"/>
          <w:sz w:val="28"/>
          <w:szCs w:val="28"/>
          <w:lang w:val="uk-UA"/>
        </w:rPr>
        <w:t>ядок визначення розміру плати).</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4. </w:t>
      </w:r>
      <w:r w:rsidR="0078671D" w:rsidRPr="003341FF">
        <w:rPr>
          <w:color w:val="0D0D0D" w:themeColor="text1" w:themeTint="F2"/>
          <w:sz w:val="28"/>
          <w:szCs w:val="28"/>
          <w:lang w:val="uk-UA"/>
        </w:rPr>
        <w:t>Терміни, що вживаються у цих Правилах, мають такі значення:</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1) </w:t>
      </w:r>
      <w:r w:rsidR="0078671D" w:rsidRPr="003341FF">
        <w:rPr>
          <w:color w:val="0D0D0D" w:themeColor="text1" w:themeTint="F2"/>
          <w:sz w:val="28"/>
          <w:szCs w:val="28"/>
          <w:lang w:val="uk-UA"/>
        </w:rPr>
        <w:t xml:space="preserve">асенізаційний транспорт – спеціалізовані вантажні автомобілі, обладнані герметичними цистернами, вакуумними всмоктувачами та іншими пристроями для безпечного завантаження, транспортування та вивантаження стічних вод від об’єктів, які не приєднані до систем централізованого водовідведення </w:t>
      </w:r>
      <w:r w:rsidR="0078671D" w:rsidRPr="003341FF">
        <w:rPr>
          <w:color w:val="0D0D0D" w:themeColor="text1" w:themeTint="F2"/>
          <w:sz w:val="28"/>
          <w:szCs w:val="28"/>
          <w:lang w:val="uk-UA"/>
        </w:rPr>
        <w:lastRenderedPageBreak/>
        <w:t>населених пунктів;</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2) </w:t>
      </w:r>
      <w:r w:rsidR="0078671D" w:rsidRPr="003341FF">
        <w:rPr>
          <w:color w:val="0D0D0D" w:themeColor="text1" w:themeTint="F2"/>
          <w:sz w:val="28"/>
          <w:szCs w:val="28"/>
          <w:lang w:val="uk-UA"/>
        </w:rPr>
        <w:t>вигрібна яма (вигріб) – інженерна споруда у вигляді поглиблення в землі, виконана з водотривкого матеріалу, призначена для збирання та зберігання стічних вод, що утворилися в результаті використання води в побутових процесах споживачів, наземна частина якої обладнана щільно прилягаючою кришкою та решіткою для відокремлення твердих відходів;</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3) </w:t>
      </w:r>
      <w:r w:rsidR="0078671D" w:rsidRPr="005F5B0A">
        <w:rPr>
          <w:color w:val="0D0D0D" w:themeColor="text1" w:themeTint="F2"/>
          <w:sz w:val="28"/>
          <w:szCs w:val="28"/>
        </w:rPr>
        <w:t>домогосподарство</w:t>
      </w:r>
      <w:r w:rsidR="0078671D" w:rsidRPr="0078671D">
        <w:rPr>
          <w:color w:val="0D0D0D" w:themeColor="text1" w:themeTint="F2"/>
          <w:sz w:val="28"/>
          <w:szCs w:val="28"/>
        </w:rPr>
        <w:t xml:space="preserve"> (домашнє господарство) – сукупність осіб, які спільно проживають в одному житловому приміщенні або його частині, забезпечують себе всім необхідним для життєдіяльності, ведуть спільне господарство, повністю або частково об'єднують та витрачають кошти. Домогосподарство може складатися з однієї особи;</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4) </w:t>
      </w:r>
      <w:r w:rsidR="0078671D" w:rsidRPr="003341FF">
        <w:rPr>
          <w:color w:val="0D0D0D" w:themeColor="text1" w:themeTint="F2"/>
          <w:sz w:val="28"/>
          <w:szCs w:val="28"/>
          <w:lang w:val="uk-UA"/>
        </w:rPr>
        <w:t>перевізник – суб’єкт господарювання, що надає послуги з транспортування стічних вод від об’єктів, які не приєднані до систем централізованого водовідведення до приймальних пунктів очисних споруд водовідведення за допомогою асенізаційного транспорту;</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5) </w:t>
      </w:r>
      <w:r w:rsidR="0078671D" w:rsidRPr="003341FF">
        <w:rPr>
          <w:color w:val="0D0D0D" w:themeColor="text1" w:themeTint="F2"/>
          <w:sz w:val="28"/>
          <w:szCs w:val="28"/>
          <w:lang w:val="uk-UA"/>
        </w:rPr>
        <w:t>септик для очищення стічних вод (септик) – споруда для механічного очищення стічних вод відстоюванням з анаеробним зброджуванням утворюваного осаду;</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6) </w:t>
      </w:r>
      <w:r w:rsidR="0078671D" w:rsidRPr="005F5B0A">
        <w:rPr>
          <w:color w:val="0D0D0D" w:themeColor="text1" w:themeTint="F2"/>
          <w:sz w:val="28"/>
          <w:szCs w:val="28"/>
        </w:rPr>
        <w:t>спеціально обладнаний резервуар</w:t>
      </w:r>
      <w:r w:rsidR="0078671D" w:rsidRPr="0078671D">
        <w:rPr>
          <w:color w:val="0D0D0D" w:themeColor="text1" w:themeTint="F2"/>
          <w:sz w:val="28"/>
          <w:szCs w:val="28"/>
        </w:rPr>
        <w:t xml:space="preserve"> – ємність для збирання та накопичення стічних вод споживачів, на яких поширюється дія Правил приймання стічних вод, перед їх транспортуванням асенізаційним транспортом до споруд водовідведення;</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6) </w:t>
      </w:r>
      <w:r w:rsidR="0078671D" w:rsidRPr="003341FF">
        <w:rPr>
          <w:color w:val="0D0D0D" w:themeColor="text1" w:themeTint="F2"/>
          <w:sz w:val="28"/>
          <w:szCs w:val="28"/>
          <w:lang w:val="uk-UA"/>
        </w:rPr>
        <w:t>споживач – домогосподарство або суб’єкт господарювання, на якого поширюється дія Правил приймання стічних вод, що користується послугами з транспортування та/або приймання та очищення стічних вод від об’єктів, які не приєднані до систем централізованого водовідведення до приймальних пунктів очисних споруд водовідведення, на підставі відповідного договору;</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7) </w:t>
      </w:r>
      <w:r w:rsidR="0078671D" w:rsidRPr="005F5B0A">
        <w:rPr>
          <w:color w:val="0D0D0D" w:themeColor="text1" w:themeTint="F2"/>
          <w:sz w:val="28"/>
          <w:szCs w:val="28"/>
        </w:rPr>
        <w:t>стічна вода від об’єктів, які не приєднані до систем централізованого водовідведення</w:t>
      </w:r>
      <w:r w:rsidR="0078671D" w:rsidRPr="0078671D">
        <w:rPr>
          <w:color w:val="0D0D0D" w:themeColor="text1" w:themeTint="F2"/>
          <w:sz w:val="28"/>
          <w:szCs w:val="28"/>
        </w:rPr>
        <w:t xml:space="preserve"> – стічна вода, яка утворилася в результаті використання води для забезпечення життєдіяльності домогосподарств та/або в побутових чи технологічних процесах інших споживачів, накопичується у вигрібних ямах, септиках або спеціально обладнаних резервуарах на об’єктах домогосподарства та/або споживачів та транспортується за допомогою асенізаційного транспорту до підприємств централізованого або нецентралізованого водовідведення для подальшого очищення;</w:t>
      </w:r>
    </w:p>
    <w:p w:rsidR="003341FF" w:rsidRDefault="003341FF" w:rsidP="003341FF">
      <w:pPr>
        <w:widowControl w:val="0"/>
        <w:tabs>
          <w:tab w:val="left" w:pos="709"/>
        </w:tabs>
        <w:ind w:right="-1" w:firstLine="567"/>
        <w:jc w:val="both"/>
        <w:rPr>
          <w:color w:val="0D0D0D" w:themeColor="text1" w:themeTint="F2"/>
          <w:sz w:val="28"/>
          <w:szCs w:val="28"/>
          <w:lang w:val="uk-UA"/>
        </w:rPr>
      </w:pPr>
      <w:r>
        <w:rPr>
          <w:color w:val="0D0D0D" w:themeColor="text1" w:themeTint="F2"/>
          <w:sz w:val="28"/>
          <w:szCs w:val="28"/>
          <w:lang w:val="uk-UA"/>
        </w:rPr>
        <w:t>8) </w:t>
      </w:r>
      <w:r w:rsidR="0078671D" w:rsidRPr="005F5B0A">
        <w:rPr>
          <w:color w:val="0D0D0D" w:themeColor="text1" w:themeTint="F2"/>
          <w:sz w:val="28"/>
          <w:szCs w:val="28"/>
        </w:rPr>
        <w:t>транспортування стічних вод від об’єктів, які не приєднані до систем централізованого водовідведення</w:t>
      </w:r>
      <w:r w:rsidR="0078671D" w:rsidRPr="0078671D">
        <w:rPr>
          <w:color w:val="0D0D0D" w:themeColor="text1" w:themeTint="F2"/>
          <w:sz w:val="28"/>
          <w:szCs w:val="28"/>
        </w:rPr>
        <w:t xml:space="preserve"> – переміщення стічних вод за допомогою асенізаційного транспорту до споруд приймання та/або очищення стічних вод.</w:t>
      </w:r>
    </w:p>
    <w:p w:rsidR="0078671D" w:rsidRDefault="0078671D" w:rsidP="003341FF">
      <w:pPr>
        <w:widowControl w:val="0"/>
        <w:tabs>
          <w:tab w:val="left" w:pos="709"/>
        </w:tabs>
        <w:ind w:right="-1" w:firstLine="567"/>
        <w:jc w:val="both"/>
        <w:rPr>
          <w:color w:val="0D0D0D" w:themeColor="text1" w:themeTint="F2"/>
          <w:sz w:val="28"/>
          <w:szCs w:val="28"/>
          <w:lang w:val="uk-UA"/>
        </w:rPr>
      </w:pPr>
      <w:r w:rsidRPr="0078671D">
        <w:rPr>
          <w:color w:val="0D0D0D" w:themeColor="text1" w:themeTint="F2"/>
          <w:sz w:val="28"/>
          <w:szCs w:val="28"/>
        </w:rPr>
        <w:t xml:space="preserve">Інші терміни, що використовуються у цих Правилах, вживаються у значеннях, наведених у Водному кодексі України, Господарському кодексі України та Цивільному кодексі України, у Законах України </w:t>
      </w:r>
      <w:r w:rsidR="003341FF">
        <w:rPr>
          <w:color w:val="0D0D0D" w:themeColor="text1" w:themeTint="F2"/>
          <w:sz w:val="28"/>
          <w:szCs w:val="28"/>
          <w:lang w:val="uk-UA"/>
        </w:rPr>
        <w:t>„</w:t>
      </w:r>
      <w:r w:rsidRPr="0078671D">
        <w:rPr>
          <w:color w:val="0D0D0D" w:themeColor="text1" w:themeTint="F2"/>
          <w:sz w:val="28"/>
          <w:szCs w:val="28"/>
        </w:rPr>
        <w:t xml:space="preserve">Про водовідведення та очищення </w:t>
      </w:r>
      <w:proofErr w:type="gramStart"/>
      <w:r w:rsidRPr="0078671D">
        <w:rPr>
          <w:color w:val="0D0D0D" w:themeColor="text1" w:themeTint="F2"/>
          <w:sz w:val="28"/>
          <w:szCs w:val="28"/>
        </w:rPr>
        <w:t>ст</w:t>
      </w:r>
      <w:proofErr w:type="gramEnd"/>
      <w:r w:rsidRPr="0078671D">
        <w:rPr>
          <w:color w:val="0D0D0D" w:themeColor="text1" w:themeTint="F2"/>
          <w:sz w:val="28"/>
          <w:szCs w:val="28"/>
        </w:rPr>
        <w:t>ічних вод</w:t>
      </w:r>
      <w:r w:rsidR="003341FF">
        <w:rPr>
          <w:color w:val="0D0D0D" w:themeColor="text1" w:themeTint="F2"/>
          <w:sz w:val="28"/>
          <w:szCs w:val="28"/>
          <w:lang w:val="uk-UA"/>
        </w:rPr>
        <w:t>”</w:t>
      </w:r>
      <w:r w:rsidRPr="0078671D">
        <w:rPr>
          <w:color w:val="0D0D0D" w:themeColor="text1" w:themeTint="F2"/>
          <w:sz w:val="28"/>
          <w:szCs w:val="28"/>
        </w:rPr>
        <w:t xml:space="preserve">, </w:t>
      </w:r>
      <w:r w:rsidR="003341FF">
        <w:rPr>
          <w:color w:val="0D0D0D" w:themeColor="text1" w:themeTint="F2"/>
          <w:sz w:val="28"/>
          <w:szCs w:val="28"/>
          <w:lang w:val="uk-UA"/>
        </w:rPr>
        <w:t>„</w:t>
      </w:r>
      <w:r w:rsidRPr="0078671D">
        <w:rPr>
          <w:color w:val="0D0D0D" w:themeColor="text1" w:themeTint="F2"/>
          <w:sz w:val="28"/>
          <w:szCs w:val="28"/>
        </w:rPr>
        <w:t>Про місцеве самоврядування в Україні</w:t>
      </w:r>
      <w:r w:rsidR="003341FF">
        <w:rPr>
          <w:color w:val="0D0D0D" w:themeColor="text1" w:themeTint="F2"/>
          <w:sz w:val="28"/>
          <w:szCs w:val="28"/>
          <w:lang w:val="uk-UA"/>
        </w:rPr>
        <w:t>”</w:t>
      </w:r>
      <w:r w:rsidRPr="0078671D">
        <w:rPr>
          <w:color w:val="0D0D0D" w:themeColor="text1" w:themeTint="F2"/>
          <w:sz w:val="28"/>
          <w:szCs w:val="28"/>
        </w:rPr>
        <w:t xml:space="preserve">, </w:t>
      </w:r>
      <w:r w:rsidR="003341FF">
        <w:rPr>
          <w:color w:val="0D0D0D" w:themeColor="text1" w:themeTint="F2"/>
          <w:sz w:val="28"/>
          <w:szCs w:val="28"/>
          <w:lang w:val="uk-UA"/>
        </w:rPr>
        <w:t>„</w:t>
      </w:r>
      <w:r w:rsidRPr="0078671D">
        <w:rPr>
          <w:color w:val="0D0D0D" w:themeColor="text1" w:themeTint="F2"/>
          <w:sz w:val="28"/>
          <w:szCs w:val="28"/>
        </w:rPr>
        <w:t>Про благоустрій населених пунктів</w:t>
      </w:r>
      <w:r w:rsidR="003341FF">
        <w:rPr>
          <w:color w:val="0D0D0D" w:themeColor="text1" w:themeTint="F2"/>
          <w:sz w:val="28"/>
          <w:szCs w:val="28"/>
          <w:lang w:val="uk-UA"/>
        </w:rPr>
        <w:t>”</w:t>
      </w:r>
      <w:r w:rsidRPr="0078671D">
        <w:rPr>
          <w:color w:val="0D0D0D" w:themeColor="text1" w:themeTint="F2"/>
          <w:sz w:val="28"/>
          <w:szCs w:val="28"/>
        </w:rPr>
        <w:t>.</w:t>
      </w:r>
    </w:p>
    <w:p w:rsidR="000D6A38" w:rsidRDefault="000D6A38" w:rsidP="003341FF">
      <w:pPr>
        <w:widowControl w:val="0"/>
        <w:tabs>
          <w:tab w:val="left" w:pos="709"/>
        </w:tabs>
        <w:ind w:right="-1" w:firstLine="567"/>
        <w:jc w:val="both"/>
        <w:rPr>
          <w:color w:val="0D0D0D" w:themeColor="text1" w:themeTint="F2"/>
          <w:sz w:val="28"/>
          <w:szCs w:val="28"/>
          <w:lang w:val="uk-UA"/>
        </w:rPr>
      </w:pPr>
    </w:p>
    <w:p w:rsidR="000D6A38" w:rsidRDefault="000D6A38" w:rsidP="003341FF">
      <w:pPr>
        <w:widowControl w:val="0"/>
        <w:tabs>
          <w:tab w:val="left" w:pos="709"/>
        </w:tabs>
        <w:ind w:right="-1" w:firstLine="567"/>
        <w:jc w:val="both"/>
        <w:rPr>
          <w:color w:val="0D0D0D" w:themeColor="text1" w:themeTint="F2"/>
          <w:sz w:val="28"/>
          <w:szCs w:val="28"/>
          <w:lang w:val="uk-UA"/>
        </w:rPr>
      </w:pPr>
    </w:p>
    <w:p w:rsidR="0078671D" w:rsidRDefault="003341FF" w:rsidP="000D6A38">
      <w:pPr>
        <w:shd w:val="clear" w:color="auto" w:fill="FFFFFF"/>
        <w:ind w:firstLine="450"/>
        <w:jc w:val="center"/>
        <w:rPr>
          <w:b/>
          <w:color w:val="0D0D0D" w:themeColor="text1" w:themeTint="F2"/>
          <w:sz w:val="28"/>
          <w:szCs w:val="28"/>
          <w:lang w:val="uk-UA"/>
        </w:rPr>
      </w:pPr>
      <w:r w:rsidRPr="003341FF">
        <w:rPr>
          <w:b/>
          <w:color w:val="0D0D0D" w:themeColor="text1" w:themeTint="F2"/>
          <w:sz w:val="28"/>
          <w:szCs w:val="28"/>
          <w:lang w:val="uk-UA"/>
        </w:rPr>
        <w:lastRenderedPageBreak/>
        <w:t>ІІ</w:t>
      </w:r>
      <w:r w:rsidR="0078671D" w:rsidRPr="003341FF">
        <w:rPr>
          <w:b/>
          <w:color w:val="0D0D0D" w:themeColor="text1" w:themeTint="F2"/>
          <w:sz w:val="28"/>
          <w:szCs w:val="28"/>
          <w:lang w:val="uk-UA"/>
        </w:rPr>
        <w:t>. Збирання стічних вод</w:t>
      </w:r>
    </w:p>
    <w:p w:rsidR="000D6A38" w:rsidRPr="003341FF" w:rsidRDefault="000D6A38" w:rsidP="008109D4">
      <w:pPr>
        <w:shd w:val="clear" w:color="auto" w:fill="FFFFFF"/>
        <w:ind w:firstLine="567"/>
        <w:jc w:val="center"/>
        <w:rPr>
          <w:b/>
          <w:color w:val="0D0D0D" w:themeColor="text1" w:themeTint="F2"/>
          <w:sz w:val="28"/>
          <w:szCs w:val="28"/>
          <w:lang w:val="uk-UA"/>
        </w:rPr>
      </w:pPr>
    </w:p>
    <w:p w:rsidR="003341FF" w:rsidRDefault="003341FF"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5. </w:t>
      </w:r>
      <w:r w:rsidR="0078671D" w:rsidRPr="003341FF">
        <w:rPr>
          <w:color w:val="0D0D0D" w:themeColor="text1" w:themeTint="F2"/>
          <w:sz w:val="28"/>
          <w:szCs w:val="28"/>
          <w:lang w:val="uk-UA"/>
        </w:rPr>
        <w:t xml:space="preserve">Стічна вода від об’єктів, які не приєднані до систем централізованого водовідведення не повинна змішуватися з виробничими стічними водами в місцях їх збирання (накопичення) та не повинна містити речовин, що заборонені до скидання в систему централізованого водовідведення відповідно до вимог розділу ІІІ Правил приймання стічних вод. </w:t>
      </w:r>
    </w:p>
    <w:p w:rsidR="003341FF" w:rsidRDefault="003341FF"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6. </w:t>
      </w:r>
      <w:r w:rsidR="0078671D" w:rsidRPr="003341FF">
        <w:rPr>
          <w:color w:val="0D0D0D" w:themeColor="text1" w:themeTint="F2"/>
          <w:sz w:val="28"/>
          <w:szCs w:val="28"/>
          <w:lang w:val="uk-UA"/>
        </w:rPr>
        <w:t xml:space="preserve">Стічні води від об’єктів, які не приєднані до систем централізованого водовідведення, а також стічні води, що утворюються в житлових та громадських будівлях і спорудах за відсутності централізованого водовідведення допускається накопичувати у вигребах або септиках. </w:t>
      </w:r>
    </w:p>
    <w:p w:rsidR="003341FF" w:rsidRDefault="003341FF" w:rsidP="008109D4">
      <w:pPr>
        <w:shd w:val="clear" w:color="auto" w:fill="FFFFFF"/>
        <w:ind w:firstLine="567"/>
        <w:jc w:val="both"/>
        <w:rPr>
          <w:color w:val="0D0D0D" w:themeColor="text1" w:themeTint="F2"/>
          <w:sz w:val="28"/>
          <w:szCs w:val="28"/>
          <w:lang w:val="uk-UA"/>
        </w:rPr>
      </w:pPr>
      <w:r w:rsidRPr="003341FF">
        <w:rPr>
          <w:color w:val="0D0D0D" w:themeColor="text1" w:themeTint="F2"/>
          <w:sz w:val="28"/>
          <w:szCs w:val="28"/>
          <w:lang w:val="uk-UA"/>
        </w:rPr>
        <w:t>7.</w:t>
      </w:r>
      <w:r>
        <w:rPr>
          <w:color w:val="0D0D0D" w:themeColor="text1" w:themeTint="F2"/>
          <w:sz w:val="28"/>
          <w:szCs w:val="28"/>
          <w:lang w:val="uk-UA"/>
        </w:rPr>
        <w:t> </w:t>
      </w:r>
      <w:r w:rsidR="0078671D" w:rsidRPr="003341FF">
        <w:rPr>
          <w:color w:val="0D0D0D" w:themeColor="text1" w:themeTint="F2"/>
          <w:sz w:val="28"/>
          <w:szCs w:val="28"/>
          <w:lang w:val="uk-UA"/>
        </w:rPr>
        <w:t xml:space="preserve">Конструкція споруд збирання (накопичення) та зберігання стічних вод домогосподарств – вигріб, септик, повинна забезпечувати виконання вимог Державних санітарних норм та правил утримання </w:t>
      </w:r>
      <w:r w:rsidR="0078671D" w:rsidRPr="003341FF">
        <w:rPr>
          <w:color w:val="0D0D0D" w:themeColor="text1" w:themeTint="F2"/>
          <w:sz w:val="28"/>
          <w:szCs w:val="28"/>
          <w:u w:val="single"/>
          <w:lang w:val="uk-UA"/>
        </w:rPr>
        <w:t>територій населених</w:t>
      </w:r>
      <w:r w:rsidR="0078671D" w:rsidRPr="003341FF">
        <w:rPr>
          <w:color w:val="0D0D0D" w:themeColor="text1" w:themeTint="F2"/>
          <w:sz w:val="28"/>
          <w:szCs w:val="28"/>
          <w:lang w:val="uk-UA"/>
        </w:rPr>
        <w:t xml:space="preserve"> місць, затверджених наказом Міністерства охорони здоров’я України від 17 березня 2011 року № 145, зареєстрованих в Міністерстві юстиції України 05 квітня 2011 року за № 457/19195 (далі – Державні санітарні норми та правила утримання територій населених місць).</w:t>
      </w:r>
    </w:p>
    <w:p w:rsidR="003341FF" w:rsidRDefault="003341FF"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8. </w:t>
      </w:r>
      <w:r w:rsidR="0078671D" w:rsidRPr="003341FF">
        <w:rPr>
          <w:color w:val="0D0D0D" w:themeColor="text1" w:themeTint="F2"/>
          <w:sz w:val="28"/>
          <w:szCs w:val="28"/>
          <w:lang w:val="uk-UA"/>
        </w:rPr>
        <w:t xml:space="preserve">Конструкція споруд збирання (накопичення) та зберігання стічних вод споживачів, на яких поширюється дія Правил приймання стічних вод повинна відповідати вимогам Державних санітарних норм та правил утримання територій населених місць та ДБН В.2.5-75:2013 </w:t>
      </w:r>
      <w:r>
        <w:rPr>
          <w:color w:val="0D0D0D" w:themeColor="text1" w:themeTint="F2"/>
          <w:sz w:val="28"/>
          <w:szCs w:val="28"/>
          <w:lang w:val="uk-UA"/>
        </w:rPr>
        <w:t>„</w:t>
      </w:r>
      <w:r w:rsidR="0078671D" w:rsidRPr="003341FF">
        <w:rPr>
          <w:color w:val="0D0D0D" w:themeColor="text1" w:themeTint="F2"/>
          <w:sz w:val="28"/>
          <w:szCs w:val="28"/>
          <w:lang w:val="uk-UA"/>
        </w:rPr>
        <w:t>Каналізація. Зовнішні мережі та споруди. Основні положення проектування</w:t>
      </w:r>
      <w:r>
        <w:rPr>
          <w:color w:val="0D0D0D" w:themeColor="text1" w:themeTint="F2"/>
          <w:sz w:val="28"/>
          <w:szCs w:val="28"/>
          <w:lang w:val="uk-UA"/>
        </w:rPr>
        <w:t>”</w:t>
      </w:r>
      <w:r w:rsidR="0078671D" w:rsidRPr="003341FF">
        <w:rPr>
          <w:color w:val="0D0D0D" w:themeColor="text1" w:themeTint="F2"/>
          <w:sz w:val="28"/>
          <w:szCs w:val="28"/>
          <w:lang w:val="uk-UA"/>
        </w:rPr>
        <w:t>.</w:t>
      </w:r>
    </w:p>
    <w:p w:rsidR="003341FF" w:rsidRDefault="003341FF"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9. </w:t>
      </w:r>
      <w:r w:rsidR="0078671D" w:rsidRPr="003341FF">
        <w:rPr>
          <w:color w:val="0D0D0D" w:themeColor="text1" w:themeTint="F2"/>
          <w:sz w:val="28"/>
          <w:szCs w:val="28"/>
          <w:lang w:val="uk-UA"/>
        </w:rPr>
        <w:t xml:space="preserve">Споруди збирання (накопичення) та зберігання стічних вод повинні розташовуватися згідно вимог Державних санітарних норм та правил утримання територій населених місць. </w:t>
      </w:r>
    </w:p>
    <w:p w:rsidR="003341FF" w:rsidRDefault="003341FF"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10. </w:t>
      </w:r>
      <w:r w:rsidR="0078671D" w:rsidRPr="003341FF">
        <w:rPr>
          <w:color w:val="0D0D0D" w:themeColor="text1" w:themeTint="F2"/>
          <w:sz w:val="28"/>
          <w:szCs w:val="28"/>
          <w:lang w:val="uk-UA"/>
        </w:rPr>
        <w:t>Розташування споруд збирання (накопичення) та зберігання стічних вод на об’єкті споживача повинне забезпечувати під’їзд асенізаційного транспорту для їх випорожнення.</w:t>
      </w:r>
    </w:p>
    <w:p w:rsidR="003341FF" w:rsidRDefault="003341FF"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11. </w:t>
      </w:r>
      <w:r w:rsidR="0078671D" w:rsidRPr="0078671D">
        <w:rPr>
          <w:color w:val="0D0D0D" w:themeColor="text1" w:themeTint="F2"/>
          <w:sz w:val="28"/>
          <w:szCs w:val="28"/>
        </w:rPr>
        <w:t xml:space="preserve">Випорожнення споруд збирання (накопичення) та зберігання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повинне здійснюватися в міру їх заповнення. </w:t>
      </w:r>
    </w:p>
    <w:p w:rsidR="003341FF" w:rsidRDefault="003341FF"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12. </w:t>
      </w:r>
      <w:r w:rsidR="0078671D" w:rsidRPr="0078671D">
        <w:rPr>
          <w:color w:val="0D0D0D" w:themeColor="text1" w:themeTint="F2"/>
          <w:sz w:val="28"/>
          <w:szCs w:val="28"/>
        </w:rPr>
        <w:t xml:space="preserve">За умови </w:t>
      </w:r>
      <w:proofErr w:type="gramStart"/>
      <w:r w:rsidR="0078671D" w:rsidRPr="0078671D">
        <w:rPr>
          <w:color w:val="0D0D0D" w:themeColor="text1" w:themeTint="F2"/>
          <w:sz w:val="28"/>
          <w:szCs w:val="28"/>
        </w:rPr>
        <w:t>п</w:t>
      </w:r>
      <w:proofErr w:type="gramEnd"/>
      <w:r w:rsidR="0078671D" w:rsidRPr="0078671D">
        <w:rPr>
          <w:color w:val="0D0D0D" w:themeColor="text1" w:themeTint="F2"/>
          <w:sz w:val="28"/>
          <w:szCs w:val="28"/>
        </w:rPr>
        <w:t>ідключення багатоквартирних будинків до централізованого водопостачання, відведення побутових стічних вод у таких будинках у вигріб, септик та спеціально обладнаний резервуар, не допускається.</w:t>
      </w:r>
    </w:p>
    <w:p w:rsidR="003341FF" w:rsidRDefault="003341FF"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13. </w:t>
      </w:r>
      <w:r w:rsidR="0078671D" w:rsidRPr="0078671D">
        <w:rPr>
          <w:color w:val="0D0D0D" w:themeColor="text1" w:themeTint="F2"/>
          <w:sz w:val="28"/>
          <w:szCs w:val="28"/>
        </w:rPr>
        <w:t xml:space="preserve">Для окремих одноповерхових і двоповерхових будинків, у яких немає введення водопроводу у будинок, </w:t>
      </w:r>
      <w:proofErr w:type="gramStart"/>
      <w:r w:rsidR="0078671D" w:rsidRPr="0078671D">
        <w:rPr>
          <w:color w:val="0D0D0D" w:themeColor="text1" w:themeTint="F2"/>
          <w:sz w:val="28"/>
          <w:szCs w:val="28"/>
        </w:rPr>
        <w:t>допускається</w:t>
      </w:r>
      <w:proofErr w:type="gramEnd"/>
      <w:r w:rsidR="0078671D" w:rsidRPr="0078671D">
        <w:rPr>
          <w:color w:val="0D0D0D" w:themeColor="text1" w:themeTint="F2"/>
          <w:sz w:val="28"/>
          <w:szCs w:val="28"/>
        </w:rPr>
        <w:t xml:space="preserve"> проектувати згідно з ДБН В.2.5- 64:2012 </w:t>
      </w:r>
      <w:r>
        <w:rPr>
          <w:color w:val="0D0D0D" w:themeColor="text1" w:themeTint="F2"/>
          <w:sz w:val="28"/>
          <w:szCs w:val="28"/>
        </w:rPr>
        <w:t>„</w:t>
      </w:r>
      <w:r w:rsidR="0078671D" w:rsidRPr="0078671D">
        <w:rPr>
          <w:color w:val="0D0D0D" w:themeColor="text1" w:themeTint="F2"/>
          <w:sz w:val="28"/>
          <w:szCs w:val="28"/>
        </w:rPr>
        <w:t>Внутрішній водопровід та каналізація. Частина І. Проектування. Частина ІІ. Будівництво</w:t>
      </w:r>
      <w:r>
        <w:rPr>
          <w:color w:val="0D0D0D" w:themeColor="text1" w:themeTint="F2"/>
          <w:sz w:val="28"/>
          <w:szCs w:val="28"/>
        </w:rPr>
        <w:t>”</w:t>
      </w:r>
      <w:r w:rsidR="0078671D" w:rsidRPr="0078671D">
        <w:rPr>
          <w:color w:val="0D0D0D" w:themeColor="text1" w:themeTint="F2"/>
          <w:sz w:val="28"/>
          <w:szCs w:val="28"/>
        </w:rPr>
        <w:t xml:space="preserve"> люфт-клозети, біотуалети та дворові вбиральні з водонепроникними вигребами.</w:t>
      </w:r>
    </w:p>
    <w:p w:rsidR="003341FF" w:rsidRDefault="003341FF" w:rsidP="008109D4">
      <w:pPr>
        <w:shd w:val="clear" w:color="auto" w:fill="FFFFFF"/>
        <w:ind w:firstLine="567"/>
        <w:jc w:val="both"/>
        <w:rPr>
          <w:color w:val="0D0D0D" w:themeColor="text1" w:themeTint="F2"/>
          <w:sz w:val="28"/>
          <w:szCs w:val="28"/>
          <w:lang w:val="uk-UA"/>
        </w:rPr>
      </w:pPr>
      <w:r>
        <w:rPr>
          <w:color w:val="0D0D0D" w:themeColor="text1" w:themeTint="F2"/>
          <w:sz w:val="28"/>
          <w:szCs w:val="28"/>
        </w:rPr>
        <w:t>14. </w:t>
      </w:r>
      <w:r w:rsidR="0078671D" w:rsidRPr="0078671D">
        <w:rPr>
          <w:color w:val="0D0D0D" w:themeColor="text1" w:themeTint="F2"/>
          <w:sz w:val="28"/>
          <w:szCs w:val="28"/>
        </w:rPr>
        <w:t xml:space="preserve">Використання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від об’єктів, які не приєднані до систем централізованого водовідведення на території приватних володінь, а також їх використання для удобрювання ґрунтів забороняється. </w:t>
      </w:r>
    </w:p>
    <w:p w:rsidR="000D6A38" w:rsidRDefault="003341FF" w:rsidP="008109D4">
      <w:pPr>
        <w:shd w:val="clear" w:color="auto" w:fill="FFFFFF"/>
        <w:ind w:firstLine="567"/>
        <w:jc w:val="both"/>
        <w:rPr>
          <w:color w:val="0D0D0D" w:themeColor="text1" w:themeTint="F2"/>
          <w:sz w:val="28"/>
          <w:szCs w:val="28"/>
          <w:lang w:val="uk-UA"/>
        </w:rPr>
      </w:pPr>
      <w:r>
        <w:rPr>
          <w:color w:val="0D0D0D" w:themeColor="text1" w:themeTint="F2"/>
          <w:sz w:val="28"/>
          <w:szCs w:val="28"/>
        </w:rPr>
        <w:t>15. </w:t>
      </w:r>
      <w:r w:rsidR="0078671D" w:rsidRPr="0078671D">
        <w:rPr>
          <w:color w:val="0D0D0D" w:themeColor="text1" w:themeTint="F2"/>
          <w:sz w:val="28"/>
          <w:szCs w:val="28"/>
        </w:rPr>
        <w:t xml:space="preserve">Контроль за облаштуванням та експлуатацією споруд збирання (накопичення) та зберігання стічних вод домогосподарств, які не приєднані до систем централізованого водовідведення, здійснюється уповноваженими </w:t>
      </w:r>
      <w:r w:rsidR="0078671D" w:rsidRPr="0078671D">
        <w:rPr>
          <w:color w:val="0D0D0D" w:themeColor="text1" w:themeTint="F2"/>
          <w:sz w:val="28"/>
          <w:szCs w:val="28"/>
        </w:rPr>
        <w:lastRenderedPageBreak/>
        <w:t>особами відповідно до положень Законів України</w:t>
      </w:r>
      <w:proofErr w:type="gramStart"/>
      <w:r w:rsidR="0078671D" w:rsidRPr="0078671D">
        <w:rPr>
          <w:color w:val="0D0D0D" w:themeColor="text1" w:themeTint="F2"/>
          <w:sz w:val="28"/>
          <w:szCs w:val="28"/>
        </w:rPr>
        <w:t xml:space="preserve"> </w:t>
      </w:r>
      <w:r w:rsidR="000D6A38">
        <w:rPr>
          <w:color w:val="0D0D0D" w:themeColor="text1" w:themeTint="F2"/>
          <w:sz w:val="28"/>
          <w:szCs w:val="28"/>
        </w:rPr>
        <w:t>„</w:t>
      </w:r>
      <w:r w:rsidR="0078671D" w:rsidRPr="0078671D">
        <w:rPr>
          <w:color w:val="0D0D0D" w:themeColor="text1" w:themeTint="F2"/>
          <w:sz w:val="28"/>
          <w:szCs w:val="28"/>
        </w:rPr>
        <w:t>П</w:t>
      </w:r>
      <w:proofErr w:type="gramEnd"/>
      <w:r w:rsidR="0078671D" w:rsidRPr="0078671D">
        <w:rPr>
          <w:color w:val="0D0D0D" w:themeColor="text1" w:themeTint="F2"/>
          <w:sz w:val="28"/>
          <w:szCs w:val="28"/>
        </w:rPr>
        <w:t>ро благоустрій населених пунктів</w:t>
      </w:r>
      <w:r w:rsidR="000D6A38">
        <w:rPr>
          <w:color w:val="0D0D0D" w:themeColor="text1" w:themeTint="F2"/>
          <w:sz w:val="28"/>
          <w:szCs w:val="28"/>
        </w:rPr>
        <w:t>”</w:t>
      </w:r>
      <w:r w:rsidR="0078671D" w:rsidRPr="0078671D">
        <w:rPr>
          <w:color w:val="0D0D0D" w:themeColor="text1" w:themeTint="F2"/>
          <w:sz w:val="28"/>
          <w:szCs w:val="28"/>
        </w:rPr>
        <w:t xml:space="preserve">, </w:t>
      </w:r>
      <w:r w:rsidR="000D6A38">
        <w:rPr>
          <w:color w:val="0D0D0D" w:themeColor="text1" w:themeTint="F2"/>
          <w:sz w:val="28"/>
          <w:szCs w:val="28"/>
        </w:rPr>
        <w:t>„</w:t>
      </w:r>
      <w:r w:rsidR="0078671D" w:rsidRPr="0078671D">
        <w:rPr>
          <w:color w:val="0D0D0D" w:themeColor="text1" w:themeTint="F2"/>
          <w:sz w:val="28"/>
          <w:szCs w:val="28"/>
        </w:rPr>
        <w:t>Про систему громадського здоров’я</w:t>
      </w:r>
      <w:r w:rsidR="000D6A38">
        <w:rPr>
          <w:color w:val="0D0D0D" w:themeColor="text1" w:themeTint="F2"/>
          <w:sz w:val="28"/>
          <w:szCs w:val="28"/>
        </w:rPr>
        <w:t>”, „</w:t>
      </w:r>
      <w:r w:rsidR="0078671D" w:rsidRPr="0078671D">
        <w:rPr>
          <w:color w:val="0D0D0D" w:themeColor="text1" w:themeTint="F2"/>
          <w:sz w:val="28"/>
          <w:szCs w:val="28"/>
        </w:rPr>
        <w:t>Про місцеве самоврядування в Україні</w:t>
      </w:r>
      <w:r w:rsidR="000D6A38">
        <w:rPr>
          <w:color w:val="0D0D0D" w:themeColor="text1" w:themeTint="F2"/>
          <w:sz w:val="28"/>
          <w:szCs w:val="28"/>
        </w:rPr>
        <w:t>”</w:t>
      </w:r>
      <w:r w:rsidR="0078671D" w:rsidRPr="0078671D">
        <w:rPr>
          <w:color w:val="0D0D0D" w:themeColor="text1" w:themeTint="F2"/>
          <w:sz w:val="28"/>
          <w:szCs w:val="28"/>
        </w:rPr>
        <w:t xml:space="preserve"> та Державних санітарних норм та правил утримання територій населених місць. </w:t>
      </w:r>
    </w:p>
    <w:p w:rsidR="0078671D" w:rsidRPr="000D6A38" w:rsidRDefault="000D6A38" w:rsidP="008109D4">
      <w:pPr>
        <w:shd w:val="clear" w:color="auto" w:fill="FFFFFF"/>
        <w:ind w:firstLine="567"/>
        <w:jc w:val="both"/>
        <w:rPr>
          <w:color w:val="0D0D0D" w:themeColor="text1" w:themeTint="F2"/>
          <w:sz w:val="28"/>
          <w:szCs w:val="28"/>
          <w:lang w:val="uk-UA"/>
        </w:rPr>
      </w:pPr>
      <w:r w:rsidRPr="000D6A38">
        <w:rPr>
          <w:color w:val="0D0D0D" w:themeColor="text1" w:themeTint="F2"/>
          <w:sz w:val="28"/>
          <w:szCs w:val="28"/>
          <w:lang w:val="uk-UA"/>
        </w:rPr>
        <w:t>16.</w:t>
      </w:r>
      <w:r>
        <w:rPr>
          <w:color w:val="0D0D0D" w:themeColor="text1" w:themeTint="F2"/>
          <w:sz w:val="28"/>
          <w:szCs w:val="28"/>
          <w:lang w:val="uk-UA"/>
        </w:rPr>
        <w:t> </w:t>
      </w:r>
      <w:r w:rsidR="0078671D" w:rsidRPr="000D6A38">
        <w:rPr>
          <w:color w:val="0D0D0D" w:themeColor="text1" w:themeTint="F2"/>
          <w:sz w:val="28"/>
          <w:szCs w:val="28"/>
          <w:lang w:val="uk-UA"/>
        </w:rPr>
        <w:t>Контроль за облаштуванням та експлуатацією споруд збирання (накопичення) та зберігання стічних вод інших споживачів, об’єкти яких не приєднані до систем централізованого водовідведення, здійснюється відповідно до вимог Правил приймання стічних вод.</w:t>
      </w:r>
    </w:p>
    <w:p w:rsidR="0078671D" w:rsidRPr="008109D4" w:rsidRDefault="000D6A38" w:rsidP="005F5B0A">
      <w:pPr>
        <w:shd w:val="clear" w:color="auto" w:fill="FFFFFF"/>
        <w:spacing w:before="240" w:after="150"/>
        <w:ind w:firstLine="450"/>
        <w:jc w:val="center"/>
        <w:rPr>
          <w:b/>
          <w:color w:val="0D0D0D" w:themeColor="text1" w:themeTint="F2"/>
          <w:sz w:val="28"/>
          <w:szCs w:val="28"/>
          <w:lang w:val="uk-UA"/>
        </w:rPr>
      </w:pPr>
      <w:r w:rsidRPr="000D6A38">
        <w:rPr>
          <w:b/>
          <w:color w:val="0D0D0D" w:themeColor="text1" w:themeTint="F2"/>
          <w:sz w:val="28"/>
          <w:szCs w:val="28"/>
          <w:lang w:val="uk-UA"/>
        </w:rPr>
        <w:t>ІІІ</w:t>
      </w:r>
      <w:r w:rsidR="0078671D" w:rsidRPr="008109D4">
        <w:rPr>
          <w:b/>
          <w:color w:val="0D0D0D" w:themeColor="text1" w:themeTint="F2"/>
          <w:sz w:val="28"/>
          <w:szCs w:val="28"/>
          <w:lang w:val="uk-UA"/>
        </w:rPr>
        <w:t>. Транспортування стічних вод</w:t>
      </w:r>
    </w:p>
    <w:p w:rsidR="008109D4" w:rsidRDefault="008109D4"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1</w:t>
      </w:r>
      <w:r w:rsidR="006B1B6C">
        <w:rPr>
          <w:color w:val="0D0D0D" w:themeColor="text1" w:themeTint="F2"/>
          <w:sz w:val="28"/>
          <w:szCs w:val="28"/>
          <w:lang w:val="uk-UA"/>
        </w:rPr>
        <w:t>7</w:t>
      </w:r>
      <w:r>
        <w:rPr>
          <w:color w:val="0D0D0D" w:themeColor="text1" w:themeTint="F2"/>
          <w:sz w:val="28"/>
          <w:szCs w:val="28"/>
          <w:lang w:val="uk-UA"/>
        </w:rPr>
        <w:t>. </w:t>
      </w:r>
      <w:r w:rsidR="0078671D" w:rsidRPr="008109D4">
        <w:rPr>
          <w:color w:val="0D0D0D" w:themeColor="text1" w:themeTint="F2"/>
          <w:sz w:val="28"/>
          <w:szCs w:val="28"/>
          <w:lang w:val="uk-UA"/>
        </w:rPr>
        <w:t>Транспортування стічних вод від об’єктів, які не приєднані до систем централізованого водовідведення до приймальних пунктів очисних споруд водовідведення здійсню</w:t>
      </w:r>
      <w:r>
        <w:rPr>
          <w:color w:val="0D0D0D" w:themeColor="text1" w:themeTint="F2"/>
          <w:sz w:val="28"/>
          <w:szCs w:val="28"/>
          <w:lang w:val="uk-UA"/>
        </w:rPr>
        <w:t>ється відповідно до цих Правил.</w:t>
      </w:r>
    </w:p>
    <w:p w:rsidR="0078671D" w:rsidRPr="008109D4" w:rsidRDefault="008109D4"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1</w:t>
      </w:r>
      <w:r w:rsidR="006B1B6C">
        <w:rPr>
          <w:color w:val="0D0D0D" w:themeColor="text1" w:themeTint="F2"/>
          <w:sz w:val="28"/>
          <w:szCs w:val="28"/>
          <w:lang w:val="uk-UA"/>
        </w:rPr>
        <w:t>8</w:t>
      </w:r>
      <w:r>
        <w:rPr>
          <w:color w:val="0D0D0D" w:themeColor="text1" w:themeTint="F2"/>
          <w:sz w:val="28"/>
          <w:szCs w:val="28"/>
        </w:rPr>
        <w:t>.</w:t>
      </w:r>
      <w:r>
        <w:rPr>
          <w:color w:val="0D0D0D" w:themeColor="text1" w:themeTint="F2"/>
          <w:sz w:val="28"/>
          <w:szCs w:val="28"/>
          <w:lang w:val="uk-UA"/>
        </w:rPr>
        <w:t> </w:t>
      </w:r>
      <w:r w:rsidR="0078671D" w:rsidRPr="0078671D">
        <w:rPr>
          <w:color w:val="0D0D0D" w:themeColor="text1" w:themeTint="F2"/>
          <w:sz w:val="28"/>
          <w:szCs w:val="28"/>
        </w:rPr>
        <w:t xml:space="preserve">Режим роботи встановлюється перевізником самостійно, крім випадків, коли перевізник перебуває у комунальній власності відповідних територіальних громад. Режим роботи </w:t>
      </w:r>
      <w:proofErr w:type="gramStart"/>
      <w:r w:rsidR="0078671D" w:rsidRPr="0078671D">
        <w:rPr>
          <w:color w:val="0D0D0D" w:themeColor="text1" w:themeTint="F2"/>
          <w:sz w:val="28"/>
          <w:szCs w:val="28"/>
        </w:rPr>
        <w:t>таких</w:t>
      </w:r>
      <w:proofErr w:type="gramEnd"/>
      <w:r w:rsidR="0078671D" w:rsidRPr="0078671D">
        <w:rPr>
          <w:color w:val="0D0D0D" w:themeColor="text1" w:themeTint="F2"/>
          <w:sz w:val="28"/>
          <w:szCs w:val="28"/>
        </w:rPr>
        <w:t xml:space="preserve"> перевізників встановлюється виконавчими органами сі</w:t>
      </w:r>
      <w:r>
        <w:rPr>
          <w:color w:val="0D0D0D" w:themeColor="text1" w:themeTint="F2"/>
          <w:sz w:val="28"/>
          <w:szCs w:val="28"/>
        </w:rPr>
        <w:t>льських, селищних, міських рад.</w:t>
      </w:r>
    </w:p>
    <w:p w:rsidR="0078671D" w:rsidRPr="006B1B6C" w:rsidRDefault="006B1B6C"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19</w:t>
      </w:r>
      <w:r w:rsidR="008109D4">
        <w:rPr>
          <w:color w:val="0D0D0D" w:themeColor="text1" w:themeTint="F2"/>
          <w:sz w:val="28"/>
          <w:szCs w:val="28"/>
          <w:lang w:val="uk-UA"/>
        </w:rPr>
        <w:t>. </w:t>
      </w:r>
      <w:r w:rsidR="0078671D" w:rsidRPr="006B1B6C">
        <w:rPr>
          <w:color w:val="0D0D0D" w:themeColor="text1" w:themeTint="F2"/>
          <w:sz w:val="28"/>
          <w:szCs w:val="28"/>
          <w:lang w:val="uk-UA"/>
        </w:rPr>
        <w:t>Виконавець послуг з приймання та очищення стічних вод на локальних очисних спорудах нецентралізованого водовідведення безпосередньо в місцях їх утворення та/або на спорудах централізованого водовідведення укладає договір на приймання та очищення стічних вод, що вивозяться асенізаційним транспортом, виключно з перевізниками, визначеними органом місцевого самоврядування.</w:t>
      </w:r>
    </w:p>
    <w:p w:rsidR="0078671D" w:rsidRPr="0078671D" w:rsidRDefault="006B1B6C"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20</w:t>
      </w:r>
      <w:r w:rsidR="008109D4">
        <w:rPr>
          <w:color w:val="0D0D0D" w:themeColor="text1" w:themeTint="F2"/>
          <w:sz w:val="28"/>
          <w:szCs w:val="28"/>
          <w:lang w:val="uk-UA"/>
        </w:rPr>
        <w:t>. </w:t>
      </w:r>
      <w:r w:rsidR="0078671D" w:rsidRPr="0078671D">
        <w:rPr>
          <w:color w:val="0D0D0D" w:themeColor="text1" w:themeTint="F2"/>
          <w:sz w:val="28"/>
          <w:szCs w:val="28"/>
        </w:rPr>
        <w:t xml:space="preserve">У випадку коли перевізником буде суб’єкт господарювання, що також надає послуги з 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ічних вод на локальних очисних спорудах нецентралізованого водовідведення безпосередньо в місцях їх утворення та/або спорудах централізованого водовідведення, він укладає договори про надання послуг з транспортування та очищення стічних вод, що утворилися на об’єктах споживача, на очисних спорудах систем централізованого водовідведення безпосередньо зі споживачами.</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2</w:t>
      </w:r>
      <w:r w:rsidR="006B1B6C">
        <w:rPr>
          <w:color w:val="0D0D0D" w:themeColor="text1" w:themeTint="F2"/>
          <w:sz w:val="28"/>
          <w:szCs w:val="28"/>
          <w:lang w:val="uk-UA"/>
        </w:rPr>
        <w:t>1</w:t>
      </w:r>
      <w:r>
        <w:rPr>
          <w:color w:val="0D0D0D" w:themeColor="text1" w:themeTint="F2"/>
          <w:sz w:val="28"/>
          <w:szCs w:val="28"/>
          <w:lang w:val="uk-UA"/>
        </w:rPr>
        <w:t>. </w:t>
      </w:r>
      <w:r w:rsidR="0078671D" w:rsidRPr="0078671D">
        <w:rPr>
          <w:color w:val="0D0D0D" w:themeColor="text1" w:themeTint="F2"/>
          <w:sz w:val="28"/>
          <w:szCs w:val="28"/>
        </w:rPr>
        <w:t xml:space="preserve">Транспортування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від об’єктів, які не приєднані до систем централізованого водовідведення до приймальних пунктів очисних споруд водовідведення, здійснюється за допомогою асенізаційного транспорту. </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2</w:t>
      </w:r>
      <w:r w:rsidR="006B1B6C">
        <w:rPr>
          <w:color w:val="0D0D0D" w:themeColor="text1" w:themeTint="F2"/>
          <w:sz w:val="28"/>
          <w:szCs w:val="28"/>
          <w:lang w:val="uk-UA"/>
        </w:rPr>
        <w:t>2</w:t>
      </w:r>
      <w:r>
        <w:rPr>
          <w:color w:val="0D0D0D" w:themeColor="text1" w:themeTint="F2"/>
          <w:sz w:val="28"/>
          <w:szCs w:val="28"/>
          <w:lang w:val="uk-UA"/>
        </w:rPr>
        <w:t>. </w:t>
      </w:r>
      <w:r w:rsidR="0078671D" w:rsidRPr="0078671D">
        <w:rPr>
          <w:color w:val="0D0D0D" w:themeColor="text1" w:themeTint="F2"/>
          <w:sz w:val="28"/>
          <w:szCs w:val="28"/>
        </w:rPr>
        <w:t>Характер та вмі</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 забруднюючих речовин у стічних водах, що приймаються для транспортування та очищення, узгоджуються споживачем з виконавцем послуг з транспортування, приймання та очищення стічних вод на локальних очисних спорудах нецентралізованого водовідведення безпосередньо в місцях їх утворення та/або спорудах централізованого водовідведення. Від домогосподарств до транспортування приймається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ічна вода, яка утворилася виключно в результаті забезпечення їх життєдіяльності. Від споживачів, на яких розповсюджується дія Правил приймання стічних вод та місцевих правил приймання стічних вод, до транспортування приймається стічна вода, яка відповідає вимогам цих Правил. </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2</w:t>
      </w:r>
      <w:r w:rsidR="006B1B6C">
        <w:rPr>
          <w:color w:val="0D0D0D" w:themeColor="text1" w:themeTint="F2"/>
          <w:sz w:val="28"/>
          <w:szCs w:val="28"/>
          <w:lang w:val="uk-UA"/>
        </w:rPr>
        <w:t>3</w:t>
      </w:r>
      <w:r>
        <w:rPr>
          <w:color w:val="0D0D0D" w:themeColor="text1" w:themeTint="F2"/>
          <w:sz w:val="28"/>
          <w:szCs w:val="28"/>
          <w:lang w:val="uk-UA"/>
        </w:rPr>
        <w:t>. </w:t>
      </w:r>
      <w:r w:rsidR="0078671D" w:rsidRPr="0078671D">
        <w:rPr>
          <w:color w:val="0D0D0D" w:themeColor="text1" w:themeTint="F2"/>
          <w:sz w:val="28"/>
          <w:szCs w:val="28"/>
        </w:rPr>
        <w:t xml:space="preserve">Зливання до систем централізованого водовідведення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які вивозяться асенізаційним транспортом, здійснюється тільки в місцях </w:t>
      </w:r>
      <w:r w:rsidR="0078671D" w:rsidRPr="0078671D">
        <w:rPr>
          <w:color w:val="0D0D0D" w:themeColor="text1" w:themeTint="F2"/>
          <w:sz w:val="28"/>
          <w:szCs w:val="28"/>
        </w:rPr>
        <w:lastRenderedPageBreak/>
        <w:t>приймання, обумовлених у договорі з виконавцем послуг з приймання та очищення стічних вод на локальних очисних спорудах безпосередньо в місцях їх утворення та/або спорудах централізованого водовідведення.</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2</w:t>
      </w:r>
      <w:r w:rsidR="006B1B6C">
        <w:rPr>
          <w:color w:val="0D0D0D" w:themeColor="text1" w:themeTint="F2"/>
          <w:sz w:val="28"/>
          <w:szCs w:val="28"/>
          <w:lang w:val="uk-UA"/>
        </w:rPr>
        <w:t>4</w:t>
      </w:r>
      <w:r>
        <w:rPr>
          <w:color w:val="0D0D0D" w:themeColor="text1" w:themeTint="F2"/>
          <w:sz w:val="28"/>
          <w:szCs w:val="28"/>
          <w:lang w:val="uk-UA"/>
        </w:rPr>
        <w:t>. </w:t>
      </w:r>
      <w:r w:rsidR="0078671D" w:rsidRPr="0078671D">
        <w:rPr>
          <w:color w:val="0D0D0D" w:themeColor="text1" w:themeTint="F2"/>
          <w:sz w:val="28"/>
          <w:szCs w:val="28"/>
        </w:rPr>
        <w:t xml:space="preserve">Забороняється із застосуванням асенізаційного транспорту скидати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ічні води, що містять заборонені до скидання в систему централізованого водовідведення забруднюючі речовини відповідно до вимог пункту 4 розділу ІІІ Правил приймання стічних вод.</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2</w:t>
      </w:r>
      <w:r w:rsidR="006B1B6C">
        <w:rPr>
          <w:color w:val="0D0D0D" w:themeColor="text1" w:themeTint="F2"/>
          <w:sz w:val="28"/>
          <w:szCs w:val="28"/>
          <w:lang w:val="uk-UA"/>
        </w:rPr>
        <w:t>5</w:t>
      </w:r>
      <w:r>
        <w:rPr>
          <w:color w:val="0D0D0D" w:themeColor="text1" w:themeTint="F2"/>
          <w:sz w:val="28"/>
          <w:szCs w:val="28"/>
          <w:lang w:val="uk-UA"/>
        </w:rPr>
        <w:t>. </w:t>
      </w:r>
      <w:r w:rsidR="0078671D" w:rsidRPr="0078671D">
        <w:rPr>
          <w:color w:val="0D0D0D" w:themeColor="text1" w:themeTint="F2"/>
          <w:sz w:val="28"/>
          <w:szCs w:val="28"/>
        </w:rPr>
        <w:t xml:space="preserve">Забороняється із застосуванням асенізаційного транспорту скидати до систем централізованого водовідведення або безпосередньо на очисні споруди систем водовідведення жир, флотаційний шлам, концентрат, що утворюється </w:t>
      </w:r>
      <w:proofErr w:type="gramStart"/>
      <w:r w:rsidR="0078671D" w:rsidRPr="0078671D">
        <w:rPr>
          <w:color w:val="0D0D0D" w:themeColor="text1" w:themeTint="F2"/>
          <w:sz w:val="28"/>
          <w:szCs w:val="28"/>
        </w:rPr>
        <w:t>п</w:t>
      </w:r>
      <w:proofErr w:type="gramEnd"/>
      <w:r w:rsidR="0078671D" w:rsidRPr="0078671D">
        <w:rPr>
          <w:color w:val="0D0D0D" w:themeColor="text1" w:themeTint="F2"/>
          <w:sz w:val="28"/>
          <w:szCs w:val="28"/>
        </w:rPr>
        <w:t>ід час роботи установок очищення води з використанням мембранних технологій (зокрема зворотного осмосу), осади та інші концентровані забруднення, що видаляються зі стічних вод в процесі їх очищення на локальних очисних спорудах споживачів.</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2</w:t>
      </w:r>
      <w:r w:rsidR="006B1B6C">
        <w:rPr>
          <w:color w:val="0D0D0D" w:themeColor="text1" w:themeTint="F2"/>
          <w:sz w:val="28"/>
          <w:szCs w:val="28"/>
          <w:lang w:val="uk-UA"/>
        </w:rPr>
        <w:t>6</w:t>
      </w:r>
      <w:r>
        <w:rPr>
          <w:color w:val="0D0D0D" w:themeColor="text1" w:themeTint="F2"/>
          <w:sz w:val="28"/>
          <w:szCs w:val="28"/>
          <w:lang w:val="uk-UA"/>
        </w:rPr>
        <w:t>. </w:t>
      </w:r>
      <w:r w:rsidR="0078671D" w:rsidRPr="0078671D">
        <w:rPr>
          <w:color w:val="0D0D0D" w:themeColor="text1" w:themeTint="F2"/>
          <w:sz w:val="28"/>
          <w:szCs w:val="28"/>
        </w:rPr>
        <w:t xml:space="preserve">Об’єми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ічних вод, які вивозяться асенізаційним транспортом, визначаються в договорах між суб’єктами взаємовідносин.</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2</w:t>
      </w:r>
      <w:r w:rsidR="006B1B6C">
        <w:rPr>
          <w:color w:val="0D0D0D" w:themeColor="text1" w:themeTint="F2"/>
          <w:sz w:val="28"/>
          <w:szCs w:val="28"/>
          <w:lang w:val="uk-UA"/>
        </w:rPr>
        <w:t>7</w:t>
      </w:r>
      <w:r>
        <w:rPr>
          <w:color w:val="0D0D0D" w:themeColor="text1" w:themeTint="F2"/>
          <w:sz w:val="28"/>
          <w:szCs w:val="28"/>
          <w:lang w:val="uk-UA"/>
        </w:rPr>
        <w:t>. </w:t>
      </w:r>
      <w:r w:rsidR="0078671D" w:rsidRPr="0078671D">
        <w:rPr>
          <w:color w:val="0D0D0D" w:themeColor="text1" w:themeTint="F2"/>
          <w:sz w:val="28"/>
          <w:szCs w:val="28"/>
        </w:rPr>
        <w:t xml:space="preserve">При зміні найменування перевізника, його розрахункового рахунку в банку, юридичної адреси або інших реквізитів, перевізник зобов'язаний у строк, що не перевищує сім робочих днів повідомити про відповідні зміни виконавця послуг з 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ічних вод на локальних очисних спорудах нецентралізованого водовідведення безпосередньо в місцях їх утворення та/або спорудах централізованого водовідведення.</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2</w:t>
      </w:r>
      <w:r w:rsidR="006B1B6C">
        <w:rPr>
          <w:color w:val="0D0D0D" w:themeColor="text1" w:themeTint="F2"/>
          <w:sz w:val="28"/>
          <w:szCs w:val="28"/>
          <w:lang w:val="uk-UA"/>
        </w:rPr>
        <w:t>8</w:t>
      </w:r>
      <w:r>
        <w:rPr>
          <w:color w:val="0D0D0D" w:themeColor="text1" w:themeTint="F2"/>
          <w:sz w:val="28"/>
          <w:szCs w:val="28"/>
          <w:lang w:val="uk-UA"/>
        </w:rPr>
        <w:t>. </w:t>
      </w:r>
      <w:r w:rsidR="0078671D" w:rsidRPr="0078671D">
        <w:rPr>
          <w:color w:val="0D0D0D" w:themeColor="text1" w:themeTint="F2"/>
          <w:sz w:val="28"/>
          <w:szCs w:val="28"/>
        </w:rPr>
        <w:t>Перевізник не має права вивозити стічні води за відсутності договору на їх приймання та очищення або після закінчення строку дії договору.</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2</w:t>
      </w:r>
      <w:r w:rsidR="006B1B6C">
        <w:rPr>
          <w:color w:val="0D0D0D" w:themeColor="text1" w:themeTint="F2"/>
          <w:sz w:val="28"/>
          <w:szCs w:val="28"/>
          <w:lang w:val="uk-UA"/>
        </w:rPr>
        <w:t>9</w:t>
      </w:r>
      <w:r>
        <w:rPr>
          <w:color w:val="0D0D0D" w:themeColor="text1" w:themeTint="F2"/>
          <w:sz w:val="28"/>
          <w:szCs w:val="28"/>
          <w:lang w:val="uk-UA"/>
        </w:rPr>
        <w:t>. </w:t>
      </w:r>
      <w:r w:rsidR="0078671D" w:rsidRPr="0078671D">
        <w:rPr>
          <w:color w:val="0D0D0D" w:themeColor="text1" w:themeTint="F2"/>
          <w:sz w:val="28"/>
          <w:szCs w:val="28"/>
        </w:rPr>
        <w:t>Ціни на надання послуг з транспортування стічних вод від об’єктів, які не приєднані до систем централізованого водовідведення до приймальних пунктів очисних споруд водовідведення за допомогою асенізаційного транспорту встановлюються перевізником.</w:t>
      </w:r>
    </w:p>
    <w:p w:rsidR="0078671D" w:rsidRPr="0078671D" w:rsidRDefault="006B1B6C"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30</w:t>
      </w:r>
      <w:r w:rsidR="008109D4">
        <w:rPr>
          <w:color w:val="0D0D0D" w:themeColor="text1" w:themeTint="F2"/>
          <w:sz w:val="28"/>
          <w:szCs w:val="28"/>
          <w:lang w:val="uk-UA"/>
        </w:rPr>
        <w:t>. </w:t>
      </w:r>
      <w:r w:rsidR="0078671D" w:rsidRPr="0078671D">
        <w:rPr>
          <w:color w:val="0D0D0D" w:themeColor="text1" w:themeTint="F2"/>
          <w:sz w:val="28"/>
          <w:szCs w:val="28"/>
        </w:rPr>
        <w:t xml:space="preserve">При зливанні стічних вод до систем централізованого водовідведення у непридатних для цього місцях перевізник здійснює виконавцю послуг з приймання та очищення стічних вод, що утворилися на об’єктах споживача, на очисних спорудах централізованого водовідведення, плату за скид таких стічних вод відповідно до пункту 4 розділу ІІ Порядку визначення розміру плати. Повторне порушення є </w:t>
      </w:r>
      <w:proofErr w:type="gramStart"/>
      <w:r w:rsidR="0078671D" w:rsidRPr="0078671D">
        <w:rPr>
          <w:color w:val="0D0D0D" w:themeColor="text1" w:themeTint="F2"/>
          <w:sz w:val="28"/>
          <w:szCs w:val="28"/>
        </w:rPr>
        <w:t>п</w:t>
      </w:r>
      <w:proofErr w:type="gramEnd"/>
      <w:r w:rsidR="0078671D" w:rsidRPr="0078671D">
        <w:rPr>
          <w:color w:val="0D0D0D" w:themeColor="text1" w:themeTint="F2"/>
          <w:sz w:val="28"/>
          <w:szCs w:val="28"/>
        </w:rPr>
        <w:t xml:space="preserve">ідставою для розірвання виконавцем послуг з очищення стічних вод на очисних спорудах систем централізованого водовідведення, договору на приймання стічних вод з перевізником, який здійснив це порушення. </w:t>
      </w:r>
    </w:p>
    <w:p w:rsidR="0078671D" w:rsidRPr="006B1B6C"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3</w:t>
      </w:r>
      <w:r w:rsidR="006B1B6C">
        <w:rPr>
          <w:color w:val="0D0D0D" w:themeColor="text1" w:themeTint="F2"/>
          <w:sz w:val="28"/>
          <w:szCs w:val="28"/>
          <w:lang w:val="uk-UA"/>
        </w:rPr>
        <w:t>1</w:t>
      </w:r>
      <w:r>
        <w:rPr>
          <w:color w:val="0D0D0D" w:themeColor="text1" w:themeTint="F2"/>
          <w:sz w:val="28"/>
          <w:szCs w:val="28"/>
          <w:lang w:val="uk-UA"/>
        </w:rPr>
        <w:t>. </w:t>
      </w:r>
      <w:r w:rsidR="0078671D" w:rsidRPr="0078671D">
        <w:rPr>
          <w:color w:val="0D0D0D" w:themeColor="text1" w:themeTint="F2"/>
          <w:sz w:val="28"/>
          <w:szCs w:val="28"/>
        </w:rPr>
        <w:t>Контроль за наданням послуг з транспортування стічних вод від об’єктів, які не приєднані до систем централізованого водовідведення до приймальних пунктів очисних споруд водовідведення, здійснюється уповноваженими особами відповідно до положень Законів України</w:t>
      </w:r>
      <w:proofErr w:type="gramStart"/>
      <w:r w:rsidR="0078671D" w:rsidRPr="0078671D">
        <w:rPr>
          <w:color w:val="0D0D0D" w:themeColor="text1" w:themeTint="F2"/>
          <w:sz w:val="28"/>
          <w:szCs w:val="28"/>
        </w:rPr>
        <w:t xml:space="preserve"> </w:t>
      </w:r>
      <w:r>
        <w:rPr>
          <w:color w:val="0D0D0D" w:themeColor="text1" w:themeTint="F2"/>
          <w:sz w:val="28"/>
          <w:szCs w:val="28"/>
          <w:lang w:val="uk-UA"/>
        </w:rPr>
        <w:t>„</w:t>
      </w:r>
      <w:r w:rsidR="0078671D" w:rsidRPr="0078671D">
        <w:rPr>
          <w:color w:val="0D0D0D" w:themeColor="text1" w:themeTint="F2"/>
          <w:sz w:val="28"/>
          <w:szCs w:val="28"/>
        </w:rPr>
        <w:t>П</w:t>
      </w:r>
      <w:proofErr w:type="gramEnd"/>
      <w:r w:rsidR="0078671D" w:rsidRPr="0078671D">
        <w:rPr>
          <w:color w:val="0D0D0D" w:themeColor="text1" w:themeTint="F2"/>
          <w:sz w:val="28"/>
          <w:szCs w:val="28"/>
        </w:rPr>
        <w:t>ро благоустрій населених пунктів</w:t>
      </w:r>
      <w:r>
        <w:rPr>
          <w:color w:val="0D0D0D" w:themeColor="text1" w:themeTint="F2"/>
          <w:sz w:val="28"/>
          <w:szCs w:val="28"/>
          <w:lang w:val="uk-UA"/>
        </w:rPr>
        <w:t>”</w:t>
      </w:r>
      <w:r w:rsidR="0078671D" w:rsidRPr="0078671D">
        <w:rPr>
          <w:color w:val="0D0D0D" w:themeColor="text1" w:themeTint="F2"/>
          <w:sz w:val="28"/>
          <w:szCs w:val="28"/>
        </w:rPr>
        <w:t xml:space="preserve">, </w:t>
      </w:r>
      <w:r>
        <w:rPr>
          <w:color w:val="0D0D0D" w:themeColor="text1" w:themeTint="F2"/>
          <w:sz w:val="28"/>
          <w:szCs w:val="28"/>
          <w:lang w:val="uk-UA"/>
        </w:rPr>
        <w:t>„</w:t>
      </w:r>
      <w:r w:rsidR="0078671D" w:rsidRPr="0078671D">
        <w:rPr>
          <w:color w:val="0D0D0D" w:themeColor="text1" w:themeTint="F2"/>
          <w:sz w:val="28"/>
          <w:szCs w:val="28"/>
        </w:rPr>
        <w:t>Про місцеве самоврядування в Україні</w:t>
      </w:r>
      <w:r>
        <w:rPr>
          <w:color w:val="0D0D0D" w:themeColor="text1" w:themeTint="F2"/>
          <w:sz w:val="28"/>
          <w:szCs w:val="28"/>
          <w:lang w:val="uk-UA"/>
        </w:rPr>
        <w:t>”</w:t>
      </w:r>
      <w:r w:rsidR="0078671D" w:rsidRPr="0078671D">
        <w:rPr>
          <w:color w:val="0D0D0D" w:themeColor="text1" w:themeTint="F2"/>
          <w:sz w:val="28"/>
          <w:szCs w:val="28"/>
        </w:rPr>
        <w:t xml:space="preserve">, </w:t>
      </w:r>
      <w:r>
        <w:rPr>
          <w:color w:val="0D0D0D" w:themeColor="text1" w:themeTint="F2"/>
          <w:sz w:val="28"/>
          <w:szCs w:val="28"/>
          <w:lang w:val="uk-UA"/>
        </w:rPr>
        <w:t>„</w:t>
      </w:r>
      <w:r w:rsidR="0078671D" w:rsidRPr="0078671D">
        <w:rPr>
          <w:color w:val="0D0D0D" w:themeColor="text1" w:themeTint="F2"/>
          <w:sz w:val="28"/>
          <w:szCs w:val="28"/>
        </w:rPr>
        <w:t>Про систему громадського здоров’я</w:t>
      </w:r>
      <w:r>
        <w:rPr>
          <w:color w:val="0D0D0D" w:themeColor="text1" w:themeTint="F2"/>
          <w:sz w:val="28"/>
          <w:szCs w:val="28"/>
          <w:lang w:val="uk-UA"/>
        </w:rPr>
        <w:t>”</w:t>
      </w:r>
      <w:r w:rsidR="0078671D" w:rsidRPr="0078671D">
        <w:rPr>
          <w:color w:val="0D0D0D" w:themeColor="text1" w:themeTint="F2"/>
          <w:sz w:val="28"/>
          <w:szCs w:val="28"/>
        </w:rPr>
        <w:t xml:space="preserve"> та Державних санітарних норм та правил утримання територій населених місць.</w:t>
      </w:r>
    </w:p>
    <w:p w:rsidR="008109D4" w:rsidRPr="006B1B6C" w:rsidRDefault="008109D4" w:rsidP="008109D4">
      <w:pPr>
        <w:shd w:val="clear" w:color="auto" w:fill="FFFFFF"/>
        <w:ind w:firstLine="567"/>
        <w:jc w:val="both"/>
        <w:rPr>
          <w:color w:val="0D0D0D" w:themeColor="text1" w:themeTint="F2"/>
          <w:sz w:val="28"/>
          <w:szCs w:val="28"/>
        </w:rPr>
      </w:pPr>
    </w:p>
    <w:p w:rsidR="0078671D" w:rsidRDefault="008109D4" w:rsidP="008109D4">
      <w:pPr>
        <w:shd w:val="clear" w:color="auto" w:fill="FFFFFF"/>
        <w:ind w:firstLine="450"/>
        <w:jc w:val="center"/>
        <w:rPr>
          <w:b/>
          <w:color w:val="0D0D0D" w:themeColor="text1" w:themeTint="F2"/>
          <w:sz w:val="28"/>
          <w:szCs w:val="28"/>
          <w:lang w:val="en-US"/>
        </w:rPr>
      </w:pPr>
      <w:r w:rsidRPr="008109D4">
        <w:rPr>
          <w:b/>
          <w:color w:val="0D0D0D" w:themeColor="text1" w:themeTint="F2"/>
          <w:sz w:val="28"/>
          <w:szCs w:val="28"/>
          <w:lang w:val="en-US"/>
        </w:rPr>
        <w:lastRenderedPageBreak/>
        <w:t>VI</w:t>
      </w:r>
      <w:r w:rsidR="0078671D" w:rsidRPr="008109D4">
        <w:rPr>
          <w:b/>
          <w:color w:val="0D0D0D" w:themeColor="text1" w:themeTint="F2"/>
          <w:sz w:val="28"/>
          <w:szCs w:val="28"/>
        </w:rPr>
        <w:t>. Очищення стічних вод</w:t>
      </w:r>
    </w:p>
    <w:p w:rsidR="008109D4" w:rsidRPr="008109D4" w:rsidRDefault="008109D4" w:rsidP="008109D4">
      <w:pPr>
        <w:shd w:val="clear" w:color="auto" w:fill="FFFFFF"/>
        <w:ind w:firstLine="450"/>
        <w:jc w:val="center"/>
        <w:rPr>
          <w:b/>
          <w:color w:val="0D0D0D" w:themeColor="text1" w:themeTint="F2"/>
          <w:sz w:val="28"/>
          <w:szCs w:val="28"/>
          <w:lang w:val="en-US"/>
        </w:rPr>
      </w:pPr>
    </w:p>
    <w:p w:rsidR="0078671D" w:rsidRPr="008109D4" w:rsidRDefault="0078671D" w:rsidP="008109D4">
      <w:pPr>
        <w:shd w:val="clear" w:color="auto" w:fill="FFFFFF"/>
        <w:ind w:firstLine="450"/>
        <w:jc w:val="center"/>
        <w:rPr>
          <w:b/>
          <w:color w:val="0D0D0D" w:themeColor="text1" w:themeTint="F2"/>
          <w:sz w:val="28"/>
          <w:szCs w:val="28"/>
        </w:rPr>
      </w:pPr>
      <w:r w:rsidRPr="008109D4">
        <w:rPr>
          <w:b/>
          <w:color w:val="0D0D0D" w:themeColor="text1" w:themeTint="F2"/>
          <w:sz w:val="28"/>
          <w:szCs w:val="28"/>
        </w:rPr>
        <w:t xml:space="preserve">Очищення </w:t>
      </w:r>
      <w:proofErr w:type="gramStart"/>
      <w:r w:rsidRPr="008109D4">
        <w:rPr>
          <w:b/>
          <w:color w:val="0D0D0D" w:themeColor="text1" w:themeTint="F2"/>
          <w:sz w:val="28"/>
          <w:szCs w:val="28"/>
        </w:rPr>
        <w:t>ст</w:t>
      </w:r>
      <w:proofErr w:type="gramEnd"/>
      <w:r w:rsidRPr="008109D4">
        <w:rPr>
          <w:b/>
          <w:color w:val="0D0D0D" w:themeColor="text1" w:themeTint="F2"/>
          <w:sz w:val="28"/>
          <w:szCs w:val="28"/>
        </w:rPr>
        <w:t>ічних вод на локальних очисних спорудах безпосередньо в місцях їх утворення</w:t>
      </w:r>
    </w:p>
    <w:p w:rsidR="008109D4" w:rsidRDefault="008109D4" w:rsidP="008109D4">
      <w:pPr>
        <w:shd w:val="clear" w:color="auto" w:fill="FFFFFF"/>
        <w:ind w:firstLine="567"/>
        <w:jc w:val="both"/>
        <w:rPr>
          <w:color w:val="0D0D0D" w:themeColor="text1" w:themeTint="F2"/>
          <w:sz w:val="28"/>
          <w:szCs w:val="28"/>
          <w:lang w:val="uk-UA"/>
        </w:rPr>
      </w:pPr>
      <w:r>
        <w:rPr>
          <w:color w:val="0D0D0D" w:themeColor="text1" w:themeTint="F2"/>
          <w:sz w:val="28"/>
          <w:szCs w:val="28"/>
        </w:rPr>
        <w:t>3</w:t>
      </w:r>
      <w:r w:rsidR="006B1B6C">
        <w:rPr>
          <w:color w:val="0D0D0D" w:themeColor="text1" w:themeTint="F2"/>
          <w:sz w:val="28"/>
          <w:szCs w:val="28"/>
          <w:lang w:val="uk-UA"/>
        </w:rPr>
        <w:t>2</w:t>
      </w:r>
      <w:r w:rsidRPr="008109D4">
        <w:rPr>
          <w:color w:val="0D0D0D" w:themeColor="text1" w:themeTint="F2"/>
          <w:sz w:val="28"/>
          <w:szCs w:val="28"/>
        </w:rPr>
        <w:t>.</w:t>
      </w:r>
      <w:r>
        <w:rPr>
          <w:color w:val="0D0D0D" w:themeColor="text1" w:themeTint="F2"/>
          <w:sz w:val="28"/>
          <w:szCs w:val="28"/>
          <w:lang w:val="en-US"/>
        </w:rPr>
        <w:t> </w:t>
      </w:r>
      <w:r w:rsidR="0078671D" w:rsidRPr="0078671D">
        <w:rPr>
          <w:color w:val="0D0D0D" w:themeColor="text1" w:themeTint="F2"/>
          <w:sz w:val="28"/>
          <w:szCs w:val="28"/>
        </w:rPr>
        <w:t xml:space="preserve">Розміщення локальних очисних споруд споживачів для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ічних вод безпосередньо в місцях їх утворення повинно здійснюватися у відповідності з вимогами Державних санітарних правил планування та забудови населених пунктів, затверджених наказом Міністерства охорони здоров’я України від 19 червня 1996 року № 173, зареєстрованих в Міністерстві юстиції України 24 липня 1996 року за № 379/1404 та Державних санітарних норм та правил утримання територій населених місць.</w:t>
      </w:r>
    </w:p>
    <w:p w:rsidR="0078671D" w:rsidRPr="0078671D" w:rsidRDefault="008109D4" w:rsidP="008109D4">
      <w:pPr>
        <w:shd w:val="clear" w:color="auto" w:fill="FFFFFF"/>
        <w:ind w:firstLine="567"/>
        <w:jc w:val="both"/>
        <w:rPr>
          <w:color w:val="0D0D0D" w:themeColor="text1" w:themeTint="F2"/>
          <w:sz w:val="28"/>
          <w:szCs w:val="28"/>
        </w:rPr>
      </w:pPr>
      <w:r w:rsidRPr="008109D4">
        <w:rPr>
          <w:color w:val="0D0D0D" w:themeColor="text1" w:themeTint="F2"/>
          <w:sz w:val="28"/>
          <w:szCs w:val="28"/>
        </w:rPr>
        <w:t>3</w:t>
      </w:r>
      <w:r w:rsidR="006B1B6C">
        <w:rPr>
          <w:color w:val="0D0D0D" w:themeColor="text1" w:themeTint="F2"/>
          <w:sz w:val="28"/>
          <w:szCs w:val="28"/>
          <w:lang w:val="uk-UA"/>
        </w:rPr>
        <w:t>3</w:t>
      </w:r>
      <w:r>
        <w:rPr>
          <w:color w:val="0D0D0D" w:themeColor="text1" w:themeTint="F2"/>
          <w:sz w:val="28"/>
          <w:szCs w:val="28"/>
          <w:lang w:val="uk-UA"/>
        </w:rPr>
        <w:t>. </w:t>
      </w:r>
      <w:r w:rsidR="0078671D" w:rsidRPr="0078671D">
        <w:rPr>
          <w:color w:val="0D0D0D" w:themeColor="text1" w:themeTint="F2"/>
          <w:sz w:val="28"/>
          <w:szCs w:val="28"/>
        </w:rPr>
        <w:t xml:space="preserve">Локальні очисні споруди для попереднього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ічних вод домогосподарств безпосередньо в місцях їх утворення повинні відповідати вимогам чинних будівельних норм.</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3</w:t>
      </w:r>
      <w:r w:rsidR="006B1B6C">
        <w:rPr>
          <w:color w:val="0D0D0D" w:themeColor="text1" w:themeTint="F2"/>
          <w:sz w:val="28"/>
          <w:szCs w:val="28"/>
          <w:lang w:val="uk-UA"/>
        </w:rPr>
        <w:t>4</w:t>
      </w:r>
      <w:r>
        <w:rPr>
          <w:color w:val="0D0D0D" w:themeColor="text1" w:themeTint="F2"/>
          <w:sz w:val="28"/>
          <w:szCs w:val="28"/>
          <w:lang w:val="uk-UA"/>
        </w:rPr>
        <w:t>. </w:t>
      </w:r>
      <w:r w:rsidR="0078671D" w:rsidRPr="0078671D">
        <w:rPr>
          <w:color w:val="0D0D0D" w:themeColor="text1" w:themeTint="F2"/>
          <w:sz w:val="28"/>
          <w:szCs w:val="28"/>
        </w:rPr>
        <w:t xml:space="preserve">Проектування та будівництво локальних очисних споруд споживачів, на яких поширюється дія Правил приймання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для очищення стічних вод безпосередньо в місцях їх утворення мають відповідати вимогам ДБН В.2.5-75:2013 </w:t>
      </w:r>
      <w:r>
        <w:rPr>
          <w:color w:val="0D0D0D" w:themeColor="text1" w:themeTint="F2"/>
          <w:sz w:val="28"/>
          <w:szCs w:val="28"/>
          <w:lang w:val="uk-UA"/>
        </w:rPr>
        <w:t>„</w:t>
      </w:r>
      <w:r w:rsidR="0078671D" w:rsidRPr="0078671D">
        <w:rPr>
          <w:color w:val="0D0D0D" w:themeColor="text1" w:themeTint="F2"/>
          <w:sz w:val="28"/>
          <w:szCs w:val="28"/>
        </w:rPr>
        <w:t>Каналізація. Зовнішні мережі та споруди. Основні положення проектування</w:t>
      </w:r>
      <w:r>
        <w:rPr>
          <w:color w:val="0D0D0D" w:themeColor="text1" w:themeTint="F2"/>
          <w:sz w:val="28"/>
          <w:szCs w:val="28"/>
          <w:lang w:val="uk-UA"/>
        </w:rPr>
        <w:t>”</w:t>
      </w:r>
      <w:r w:rsidR="0078671D" w:rsidRPr="0078671D">
        <w:rPr>
          <w:color w:val="0D0D0D" w:themeColor="text1" w:themeTint="F2"/>
          <w:sz w:val="28"/>
          <w:szCs w:val="28"/>
        </w:rPr>
        <w:t>.</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3</w:t>
      </w:r>
      <w:r w:rsidR="006B1B6C">
        <w:rPr>
          <w:color w:val="0D0D0D" w:themeColor="text1" w:themeTint="F2"/>
          <w:sz w:val="28"/>
          <w:szCs w:val="28"/>
          <w:lang w:val="uk-UA"/>
        </w:rPr>
        <w:t>5</w:t>
      </w:r>
      <w:r>
        <w:rPr>
          <w:color w:val="0D0D0D" w:themeColor="text1" w:themeTint="F2"/>
          <w:sz w:val="28"/>
          <w:szCs w:val="28"/>
          <w:lang w:val="uk-UA"/>
        </w:rPr>
        <w:t>. </w:t>
      </w:r>
      <w:r w:rsidR="0078671D" w:rsidRPr="0078671D">
        <w:rPr>
          <w:color w:val="0D0D0D" w:themeColor="text1" w:themeTint="F2"/>
          <w:sz w:val="28"/>
          <w:szCs w:val="28"/>
        </w:rPr>
        <w:t xml:space="preserve">Відведення очищених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після очищення на локальних очисних спорудах безпосередньо в місцях їх утворення у водні об'єкти здійснюється відповідно до законодавства. </w:t>
      </w:r>
    </w:p>
    <w:p w:rsidR="0078671D" w:rsidRPr="0078671D" w:rsidRDefault="006B1B6C"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36</w:t>
      </w:r>
      <w:r w:rsidR="008109D4">
        <w:rPr>
          <w:color w:val="0D0D0D" w:themeColor="text1" w:themeTint="F2"/>
          <w:sz w:val="28"/>
          <w:szCs w:val="28"/>
          <w:lang w:val="uk-UA"/>
        </w:rPr>
        <w:t>. </w:t>
      </w:r>
      <w:r w:rsidR="0078671D" w:rsidRPr="0078671D">
        <w:rPr>
          <w:color w:val="0D0D0D" w:themeColor="text1" w:themeTint="F2"/>
          <w:sz w:val="28"/>
          <w:szCs w:val="28"/>
        </w:rPr>
        <w:t xml:space="preserve">Скидати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ічні води після локальних очисних споруд споживача з використанням рельєфу місцевості заборонено. </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3</w:t>
      </w:r>
      <w:r w:rsidR="006B1B6C">
        <w:rPr>
          <w:color w:val="0D0D0D" w:themeColor="text1" w:themeTint="F2"/>
          <w:sz w:val="28"/>
          <w:szCs w:val="28"/>
          <w:lang w:val="uk-UA"/>
        </w:rPr>
        <w:t>7</w:t>
      </w:r>
      <w:r>
        <w:rPr>
          <w:color w:val="0D0D0D" w:themeColor="text1" w:themeTint="F2"/>
          <w:sz w:val="28"/>
          <w:szCs w:val="28"/>
          <w:lang w:val="uk-UA"/>
        </w:rPr>
        <w:t>. </w:t>
      </w:r>
      <w:r w:rsidR="0078671D" w:rsidRPr="0078671D">
        <w:rPr>
          <w:color w:val="0D0D0D" w:themeColor="text1" w:themeTint="F2"/>
          <w:sz w:val="28"/>
          <w:szCs w:val="28"/>
        </w:rPr>
        <w:t xml:space="preserve">При повторному використанні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ічної води, очищеної на локальних очисних спорудах споживачів, на яких розповсюджуються вимоги Правил приймання стічних вод, в якості технічної, необхідно керуватися регламентами технологічних процесів, в яких планується повторне використання цієї води.</w:t>
      </w:r>
    </w:p>
    <w:p w:rsidR="0078671D" w:rsidRPr="0078671D" w:rsidRDefault="008109D4"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3</w:t>
      </w:r>
      <w:r w:rsidR="006B1B6C">
        <w:rPr>
          <w:color w:val="0D0D0D" w:themeColor="text1" w:themeTint="F2"/>
          <w:sz w:val="28"/>
          <w:szCs w:val="28"/>
          <w:lang w:val="uk-UA"/>
        </w:rPr>
        <w:t>8</w:t>
      </w:r>
      <w:r>
        <w:rPr>
          <w:color w:val="0D0D0D" w:themeColor="text1" w:themeTint="F2"/>
          <w:sz w:val="28"/>
          <w:szCs w:val="28"/>
          <w:lang w:val="uk-UA"/>
        </w:rPr>
        <w:t>. </w:t>
      </w:r>
      <w:r w:rsidR="0078671D" w:rsidRPr="0078671D">
        <w:rPr>
          <w:color w:val="0D0D0D" w:themeColor="text1" w:themeTint="F2"/>
          <w:sz w:val="28"/>
          <w:szCs w:val="28"/>
        </w:rPr>
        <w:t>Контроль за експлуатацією споруд очищення стічних вод домогосподарств безпосередньо в місцях їх утворення здійснюється уповноваженими особами відповідно до положень Законів України</w:t>
      </w:r>
      <w:proofErr w:type="gramStart"/>
      <w:r w:rsidR="0078671D" w:rsidRPr="0078671D">
        <w:rPr>
          <w:color w:val="0D0D0D" w:themeColor="text1" w:themeTint="F2"/>
          <w:sz w:val="28"/>
          <w:szCs w:val="28"/>
        </w:rPr>
        <w:t xml:space="preserve"> </w:t>
      </w:r>
      <w:r w:rsidR="00FE7DD5">
        <w:rPr>
          <w:color w:val="0D0D0D" w:themeColor="text1" w:themeTint="F2"/>
          <w:sz w:val="28"/>
          <w:szCs w:val="28"/>
          <w:lang w:val="uk-UA"/>
        </w:rPr>
        <w:t>„</w:t>
      </w:r>
      <w:r w:rsidR="0078671D" w:rsidRPr="0078671D">
        <w:rPr>
          <w:color w:val="0D0D0D" w:themeColor="text1" w:themeTint="F2"/>
          <w:sz w:val="28"/>
          <w:szCs w:val="28"/>
        </w:rPr>
        <w:t>П</w:t>
      </w:r>
      <w:proofErr w:type="gramEnd"/>
      <w:r w:rsidR="0078671D" w:rsidRPr="0078671D">
        <w:rPr>
          <w:color w:val="0D0D0D" w:themeColor="text1" w:themeTint="F2"/>
          <w:sz w:val="28"/>
          <w:szCs w:val="28"/>
        </w:rPr>
        <w:t>ро благоустрій населених пунктів</w:t>
      </w:r>
      <w:r w:rsidR="00FE7DD5">
        <w:rPr>
          <w:color w:val="0D0D0D" w:themeColor="text1" w:themeTint="F2"/>
          <w:sz w:val="28"/>
          <w:szCs w:val="28"/>
          <w:lang w:val="uk-UA"/>
        </w:rPr>
        <w:t>”</w:t>
      </w:r>
      <w:r w:rsidR="0078671D" w:rsidRPr="0078671D">
        <w:rPr>
          <w:color w:val="0D0D0D" w:themeColor="text1" w:themeTint="F2"/>
          <w:sz w:val="28"/>
          <w:szCs w:val="28"/>
        </w:rPr>
        <w:t xml:space="preserve">, </w:t>
      </w:r>
      <w:r w:rsidR="00FE7DD5">
        <w:rPr>
          <w:color w:val="0D0D0D" w:themeColor="text1" w:themeTint="F2"/>
          <w:sz w:val="28"/>
          <w:szCs w:val="28"/>
          <w:lang w:val="uk-UA"/>
        </w:rPr>
        <w:t>„</w:t>
      </w:r>
      <w:r w:rsidR="0078671D" w:rsidRPr="0078671D">
        <w:rPr>
          <w:color w:val="0D0D0D" w:themeColor="text1" w:themeTint="F2"/>
          <w:sz w:val="28"/>
          <w:szCs w:val="28"/>
        </w:rPr>
        <w:t>Про систему громадського здоров’я</w:t>
      </w:r>
      <w:r w:rsidR="00FE7DD5">
        <w:rPr>
          <w:color w:val="0D0D0D" w:themeColor="text1" w:themeTint="F2"/>
          <w:sz w:val="28"/>
          <w:szCs w:val="28"/>
          <w:lang w:val="uk-UA"/>
        </w:rPr>
        <w:t>”</w:t>
      </w:r>
      <w:r w:rsidR="0078671D" w:rsidRPr="0078671D">
        <w:rPr>
          <w:color w:val="0D0D0D" w:themeColor="text1" w:themeTint="F2"/>
          <w:sz w:val="28"/>
          <w:szCs w:val="28"/>
        </w:rPr>
        <w:t xml:space="preserve">, </w:t>
      </w:r>
      <w:r w:rsidR="00FE7DD5">
        <w:rPr>
          <w:color w:val="0D0D0D" w:themeColor="text1" w:themeTint="F2"/>
          <w:sz w:val="28"/>
          <w:szCs w:val="28"/>
          <w:lang w:val="uk-UA"/>
        </w:rPr>
        <w:t>„</w:t>
      </w:r>
      <w:r w:rsidR="0078671D" w:rsidRPr="0078671D">
        <w:rPr>
          <w:color w:val="0D0D0D" w:themeColor="text1" w:themeTint="F2"/>
          <w:sz w:val="28"/>
          <w:szCs w:val="28"/>
        </w:rPr>
        <w:t>Про місцеве самоврядування в Україні</w:t>
      </w:r>
      <w:r w:rsidR="00FE7DD5">
        <w:rPr>
          <w:color w:val="0D0D0D" w:themeColor="text1" w:themeTint="F2"/>
          <w:sz w:val="28"/>
          <w:szCs w:val="28"/>
          <w:lang w:val="uk-UA"/>
        </w:rPr>
        <w:t>”</w:t>
      </w:r>
      <w:r w:rsidR="0078671D" w:rsidRPr="0078671D">
        <w:rPr>
          <w:color w:val="0D0D0D" w:themeColor="text1" w:themeTint="F2"/>
          <w:sz w:val="28"/>
          <w:szCs w:val="28"/>
        </w:rPr>
        <w:t xml:space="preserve"> та Державних санітарних норм та правил утримання територій населених місць.</w:t>
      </w:r>
    </w:p>
    <w:p w:rsidR="0078671D" w:rsidRDefault="00FE7DD5"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38. </w:t>
      </w:r>
      <w:r w:rsidR="0078671D" w:rsidRPr="0078671D">
        <w:rPr>
          <w:color w:val="0D0D0D" w:themeColor="text1" w:themeTint="F2"/>
          <w:sz w:val="28"/>
          <w:szCs w:val="28"/>
        </w:rPr>
        <w:t xml:space="preserve">Контроль за експлуатацією споруд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ічних вод інших споживачів безпосередньо в місцях їх утворення, об’єкти яких не приєднані до систем централізованого водовідведення, здійснюється відповідно до вимог Правил приймання стічних вод.</w:t>
      </w:r>
    </w:p>
    <w:p w:rsidR="00FE7DD5" w:rsidRPr="00FE7DD5" w:rsidRDefault="00FE7DD5" w:rsidP="008109D4">
      <w:pPr>
        <w:shd w:val="clear" w:color="auto" w:fill="FFFFFF"/>
        <w:ind w:firstLine="567"/>
        <w:jc w:val="both"/>
        <w:rPr>
          <w:color w:val="0D0D0D" w:themeColor="text1" w:themeTint="F2"/>
          <w:sz w:val="28"/>
          <w:szCs w:val="28"/>
          <w:lang w:val="uk-UA"/>
        </w:rPr>
      </w:pPr>
    </w:p>
    <w:p w:rsidR="0078671D" w:rsidRDefault="0078671D" w:rsidP="008109D4">
      <w:pPr>
        <w:shd w:val="clear" w:color="auto" w:fill="FFFFFF"/>
        <w:ind w:firstLine="567"/>
        <w:jc w:val="center"/>
        <w:rPr>
          <w:b/>
          <w:color w:val="0D0D0D" w:themeColor="text1" w:themeTint="F2"/>
          <w:sz w:val="28"/>
          <w:szCs w:val="28"/>
          <w:lang w:val="uk-UA"/>
        </w:rPr>
      </w:pPr>
      <w:r w:rsidRPr="006B1B6C">
        <w:rPr>
          <w:b/>
          <w:color w:val="0D0D0D" w:themeColor="text1" w:themeTint="F2"/>
          <w:sz w:val="28"/>
          <w:szCs w:val="28"/>
          <w:lang w:val="uk-UA"/>
        </w:rPr>
        <w:t>Транспортування асенізаційним транспортом та очищення на локальних очисних спорудах стічних вод від групи споживачів або окремої території, де відсутнє централізоване водовідведення</w:t>
      </w:r>
    </w:p>
    <w:p w:rsidR="00FE7DD5" w:rsidRPr="00FE7DD5" w:rsidRDefault="00FE7DD5" w:rsidP="008109D4">
      <w:pPr>
        <w:shd w:val="clear" w:color="auto" w:fill="FFFFFF"/>
        <w:ind w:firstLine="567"/>
        <w:jc w:val="center"/>
        <w:rPr>
          <w:b/>
          <w:color w:val="0D0D0D" w:themeColor="text1" w:themeTint="F2"/>
          <w:sz w:val="28"/>
          <w:szCs w:val="28"/>
          <w:lang w:val="uk-UA"/>
        </w:rPr>
      </w:pPr>
    </w:p>
    <w:p w:rsidR="0078671D" w:rsidRPr="00FE7DD5" w:rsidRDefault="006B1B6C"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40</w:t>
      </w:r>
      <w:r w:rsidR="00FE7DD5">
        <w:rPr>
          <w:color w:val="0D0D0D" w:themeColor="text1" w:themeTint="F2"/>
          <w:sz w:val="28"/>
          <w:szCs w:val="28"/>
          <w:lang w:val="uk-UA"/>
        </w:rPr>
        <w:t>. </w:t>
      </w:r>
      <w:r w:rsidR="0078671D" w:rsidRPr="00FE7DD5">
        <w:rPr>
          <w:color w:val="0D0D0D" w:themeColor="text1" w:themeTint="F2"/>
          <w:sz w:val="28"/>
          <w:szCs w:val="28"/>
          <w:lang w:val="uk-UA"/>
        </w:rPr>
        <w:t xml:space="preserve">Підприємство нецентралізованого водовідведення, як виконавець послуги з приймання та очищення стічних вод на локальних очисних спорудах </w:t>
      </w:r>
      <w:r w:rsidR="0078671D" w:rsidRPr="00FE7DD5">
        <w:rPr>
          <w:color w:val="0D0D0D" w:themeColor="text1" w:themeTint="F2"/>
          <w:sz w:val="28"/>
          <w:szCs w:val="28"/>
          <w:lang w:val="uk-UA"/>
        </w:rPr>
        <w:lastRenderedPageBreak/>
        <w:t xml:space="preserve">нецентралізованого водовідведення, безпосередньо в місцях їх утворення, які транспортуються асенізаційним транспортом, повинно мати дозвільні документи на здійснення відповідної діяльності згідно вимог Закону України </w:t>
      </w:r>
      <w:r w:rsidR="00FE7DD5">
        <w:rPr>
          <w:color w:val="0D0D0D" w:themeColor="text1" w:themeTint="F2"/>
          <w:sz w:val="28"/>
          <w:szCs w:val="28"/>
          <w:lang w:val="uk-UA"/>
        </w:rPr>
        <w:t>„</w:t>
      </w:r>
      <w:r w:rsidR="0078671D" w:rsidRPr="00FE7DD5">
        <w:rPr>
          <w:color w:val="0D0D0D" w:themeColor="text1" w:themeTint="F2"/>
          <w:sz w:val="28"/>
          <w:szCs w:val="28"/>
          <w:lang w:val="uk-UA"/>
        </w:rPr>
        <w:t>Про водовідведення та очищення стічних вод</w:t>
      </w:r>
      <w:r w:rsidR="00FE7DD5">
        <w:rPr>
          <w:color w:val="0D0D0D" w:themeColor="text1" w:themeTint="F2"/>
          <w:sz w:val="28"/>
          <w:szCs w:val="28"/>
          <w:lang w:val="uk-UA"/>
        </w:rPr>
        <w:t>”</w:t>
      </w:r>
      <w:r w:rsidR="0078671D" w:rsidRPr="00FE7DD5">
        <w:rPr>
          <w:color w:val="0D0D0D" w:themeColor="text1" w:themeTint="F2"/>
          <w:sz w:val="28"/>
          <w:szCs w:val="28"/>
          <w:lang w:val="uk-UA"/>
        </w:rPr>
        <w:t>.</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4</w:t>
      </w:r>
      <w:r w:rsidR="006B1B6C">
        <w:rPr>
          <w:color w:val="0D0D0D" w:themeColor="text1" w:themeTint="F2"/>
          <w:sz w:val="28"/>
          <w:szCs w:val="28"/>
          <w:lang w:val="uk-UA"/>
        </w:rPr>
        <w:t>1</w:t>
      </w:r>
      <w:r>
        <w:rPr>
          <w:color w:val="0D0D0D" w:themeColor="text1" w:themeTint="F2"/>
          <w:sz w:val="28"/>
          <w:szCs w:val="28"/>
          <w:lang w:val="uk-UA"/>
        </w:rPr>
        <w:t>. </w:t>
      </w:r>
      <w:r w:rsidR="0078671D" w:rsidRPr="0078671D">
        <w:rPr>
          <w:color w:val="0D0D0D" w:themeColor="text1" w:themeTint="F2"/>
          <w:sz w:val="28"/>
          <w:szCs w:val="28"/>
        </w:rPr>
        <w:t xml:space="preserve">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на локальних очисних спорудах нецентралізованого водовідведення безпосередньо в місцях їх утворення, які транспортуються асенізаційним транспортом, здійснюється за умови технологічної спроможності локальних очисних споруд прийняти та очистити ці стічні води до вимог скиду, визначеному дозволом на спеціальне водокористування.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4</w:t>
      </w:r>
      <w:r w:rsidR="006B1B6C">
        <w:rPr>
          <w:color w:val="0D0D0D" w:themeColor="text1" w:themeTint="F2"/>
          <w:sz w:val="28"/>
          <w:szCs w:val="28"/>
          <w:lang w:val="uk-UA"/>
        </w:rPr>
        <w:t>2</w:t>
      </w:r>
      <w:r>
        <w:rPr>
          <w:color w:val="0D0D0D" w:themeColor="text1" w:themeTint="F2"/>
          <w:sz w:val="28"/>
          <w:szCs w:val="28"/>
          <w:lang w:val="uk-UA"/>
        </w:rPr>
        <w:t>. </w:t>
      </w:r>
      <w:r w:rsidR="0078671D" w:rsidRPr="0078671D">
        <w:rPr>
          <w:color w:val="0D0D0D" w:themeColor="text1" w:themeTint="F2"/>
          <w:sz w:val="28"/>
          <w:szCs w:val="28"/>
        </w:rPr>
        <w:t xml:space="preserve">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на локальних очисних спорудах нецентралізованого водовідведення безпосередньо в місцях їх утворення, які транспортуються асенізаційним транспортом, здійснюється тільки через пункти приймання, визначені договором з очищення стічних вод на локальних очисних спорудах, укладеним між перевізником та виконавцем послуг з приймання та очищення стічних вод на локальних очисних спорудах нецентралізованого водовідведення безпосередньо в </w:t>
      </w:r>
      <w:proofErr w:type="gramStart"/>
      <w:r w:rsidR="0078671D" w:rsidRPr="0078671D">
        <w:rPr>
          <w:color w:val="0D0D0D" w:themeColor="text1" w:themeTint="F2"/>
          <w:sz w:val="28"/>
          <w:szCs w:val="28"/>
        </w:rPr>
        <w:t>м</w:t>
      </w:r>
      <w:proofErr w:type="gramEnd"/>
      <w:r w:rsidR="0078671D" w:rsidRPr="0078671D">
        <w:rPr>
          <w:color w:val="0D0D0D" w:themeColor="text1" w:themeTint="F2"/>
          <w:sz w:val="28"/>
          <w:szCs w:val="28"/>
        </w:rPr>
        <w:t xml:space="preserve">ісцях їх утворення.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4</w:t>
      </w:r>
      <w:r w:rsidR="006B1B6C">
        <w:rPr>
          <w:color w:val="0D0D0D" w:themeColor="text1" w:themeTint="F2"/>
          <w:sz w:val="28"/>
          <w:szCs w:val="28"/>
          <w:lang w:val="uk-UA"/>
        </w:rPr>
        <w:t>3</w:t>
      </w:r>
      <w:r>
        <w:rPr>
          <w:color w:val="0D0D0D" w:themeColor="text1" w:themeTint="F2"/>
          <w:sz w:val="28"/>
          <w:szCs w:val="28"/>
          <w:lang w:val="uk-UA"/>
        </w:rPr>
        <w:t>. </w:t>
      </w:r>
      <w:r w:rsidR="0078671D" w:rsidRPr="0078671D">
        <w:rPr>
          <w:color w:val="0D0D0D" w:themeColor="text1" w:themeTint="F2"/>
          <w:sz w:val="28"/>
          <w:szCs w:val="28"/>
        </w:rPr>
        <w:t xml:space="preserve">Контроль за обсягом прийнятих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на зливальних станціях або пунктах приймання здійснюється за об’ємом ємності, в якій транспортуються стічні води відповідно до марки асенізаційного транспорту.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4</w:t>
      </w:r>
      <w:r w:rsidR="006B1B6C">
        <w:rPr>
          <w:color w:val="0D0D0D" w:themeColor="text1" w:themeTint="F2"/>
          <w:sz w:val="28"/>
          <w:szCs w:val="28"/>
          <w:lang w:val="uk-UA"/>
        </w:rPr>
        <w:t>4</w:t>
      </w:r>
      <w:r>
        <w:rPr>
          <w:color w:val="0D0D0D" w:themeColor="text1" w:themeTint="F2"/>
          <w:sz w:val="28"/>
          <w:szCs w:val="28"/>
          <w:lang w:val="uk-UA"/>
        </w:rPr>
        <w:t>. </w:t>
      </w:r>
      <w:r w:rsidR="0078671D" w:rsidRPr="0078671D">
        <w:rPr>
          <w:color w:val="0D0D0D" w:themeColor="text1" w:themeTint="F2"/>
          <w:sz w:val="28"/>
          <w:szCs w:val="28"/>
        </w:rPr>
        <w:t xml:space="preserve">Проектування та будівництво локальних очисних споруд мають відповідати вимогам ДБН В.2.5-75:2013 </w:t>
      </w:r>
      <w:r>
        <w:rPr>
          <w:color w:val="0D0D0D" w:themeColor="text1" w:themeTint="F2"/>
          <w:sz w:val="28"/>
          <w:szCs w:val="28"/>
          <w:lang w:val="uk-UA"/>
        </w:rPr>
        <w:t>„</w:t>
      </w:r>
      <w:r w:rsidR="0078671D" w:rsidRPr="0078671D">
        <w:rPr>
          <w:color w:val="0D0D0D" w:themeColor="text1" w:themeTint="F2"/>
          <w:sz w:val="28"/>
          <w:szCs w:val="28"/>
        </w:rPr>
        <w:t>Каналізація. Зовнішні мережі та споруди. Основні положення проектування</w:t>
      </w:r>
      <w:r>
        <w:rPr>
          <w:color w:val="0D0D0D" w:themeColor="text1" w:themeTint="F2"/>
          <w:sz w:val="28"/>
          <w:szCs w:val="28"/>
          <w:lang w:val="uk-UA"/>
        </w:rPr>
        <w:t>”</w:t>
      </w:r>
      <w:r w:rsidR="0078671D" w:rsidRPr="0078671D">
        <w:rPr>
          <w:color w:val="0D0D0D" w:themeColor="text1" w:themeTint="F2"/>
          <w:sz w:val="28"/>
          <w:szCs w:val="28"/>
        </w:rPr>
        <w:t xml:space="preserve">.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4</w:t>
      </w:r>
      <w:r w:rsidR="006B1B6C">
        <w:rPr>
          <w:color w:val="0D0D0D" w:themeColor="text1" w:themeTint="F2"/>
          <w:sz w:val="28"/>
          <w:szCs w:val="28"/>
          <w:lang w:val="uk-UA"/>
        </w:rPr>
        <w:t>5</w:t>
      </w:r>
      <w:r>
        <w:rPr>
          <w:color w:val="0D0D0D" w:themeColor="text1" w:themeTint="F2"/>
          <w:sz w:val="28"/>
          <w:szCs w:val="28"/>
          <w:lang w:val="uk-UA"/>
        </w:rPr>
        <w:t>. </w:t>
      </w:r>
      <w:r w:rsidR="0078671D" w:rsidRPr="0078671D">
        <w:rPr>
          <w:color w:val="0D0D0D" w:themeColor="text1" w:themeTint="F2"/>
          <w:sz w:val="28"/>
          <w:szCs w:val="28"/>
        </w:rPr>
        <w:t xml:space="preserve">Допустимі концентрації забруднюючих речовин у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водах домогосподарств та стічних водах, що утворилися на об’єктах інших споживачів, що транспортуються до локальних очисних споруд за допомогою асенізаційного транспорту, не повинні встановлюватися меншими подвійних значень відповідних показників, які наведені в регламенті експлуатації цих локальних очисних споруд.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4</w:t>
      </w:r>
      <w:r w:rsidR="006B1B6C">
        <w:rPr>
          <w:color w:val="0D0D0D" w:themeColor="text1" w:themeTint="F2"/>
          <w:sz w:val="28"/>
          <w:szCs w:val="28"/>
          <w:lang w:val="uk-UA"/>
        </w:rPr>
        <w:t>6</w:t>
      </w:r>
      <w:r>
        <w:rPr>
          <w:color w:val="0D0D0D" w:themeColor="text1" w:themeTint="F2"/>
          <w:sz w:val="28"/>
          <w:szCs w:val="28"/>
          <w:lang w:val="uk-UA"/>
        </w:rPr>
        <w:t>. </w:t>
      </w:r>
      <w:r w:rsidR="0078671D" w:rsidRPr="0078671D">
        <w:rPr>
          <w:color w:val="0D0D0D" w:themeColor="text1" w:themeTint="F2"/>
          <w:sz w:val="28"/>
          <w:szCs w:val="28"/>
        </w:rPr>
        <w:t xml:space="preserve">Ціни на очищення стічних вод, транспортування яких здійснювалося за допомогою асенізаційного транспорту, на локальних очисних спорудах встановлюється виконавцем послуг. </w:t>
      </w:r>
    </w:p>
    <w:p w:rsidR="0078671D" w:rsidRDefault="00FE7DD5"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4</w:t>
      </w:r>
      <w:r w:rsidR="006B1B6C">
        <w:rPr>
          <w:color w:val="0D0D0D" w:themeColor="text1" w:themeTint="F2"/>
          <w:sz w:val="28"/>
          <w:szCs w:val="28"/>
          <w:lang w:val="uk-UA"/>
        </w:rPr>
        <w:t>7</w:t>
      </w:r>
      <w:r>
        <w:rPr>
          <w:color w:val="0D0D0D" w:themeColor="text1" w:themeTint="F2"/>
          <w:sz w:val="28"/>
          <w:szCs w:val="28"/>
          <w:lang w:val="uk-UA"/>
        </w:rPr>
        <w:t>. </w:t>
      </w:r>
      <w:r w:rsidR="0078671D" w:rsidRPr="0078671D">
        <w:rPr>
          <w:color w:val="0D0D0D" w:themeColor="text1" w:themeTint="F2"/>
          <w:sz w:val="28"/>
          <w:szCs w:val="28"/>
        </w:rPr>
        <w:t xml:space="preserve">Контроль за прийманням та очищенням стічних вод, що транспортуються асенізаційним транспортом, на локальних очисних спорудах здійснюється на підставі Законів України «Про водовідведення та очищення стічних вод», </w:t>
      </w:r>
      <w:r>
        <w:rPr>
          <w:color w:val="0D0D0D" w:themeColor="text1" w:themeTint="F2"/>
          <w:sz w:val="28"/>
          <w:szCs w:val="28"/>
          <w:lang w:val="uk-UA"/>
        </w:rPr>
        <w:t>„</w:t>
      </w:r>
      <w:r w:rsidR="0078671D" w:rsidRPr="0078671D">
        <w:rPr>
          <w:color w:val="0D0D0D" w:themeColor="text1" w:themeTint="F2"/>
          <w:sz w:val="28"/>
          <w:szCs w:val="28"/>
        </w:rPr>
        <w:t>Про систему громадського здоров’я</w:t>
      </w:r>
      <w:r>
        <w:rPr>
          <w:color w:val="0D0D0D" w:themeColor="text1" w:themeTint="F2"/>
          <w:sz w:val="28"/>
          <w:szCs w:val="28"/>
          <w:lang w:val="uk-UA"/>
        </w:rPr>
        <w:t>”</w:t>
      </w:r>
      <w:r w:rsidR="0078671D" w:rsidRPr="0078671D">
        <w:rPr>
          <w:color w:val="0D0D0D" w:themeColor="text1" w:themeTint="F2"/>
          <w:sz w:val="28"/>
          <w:szCs w:val="28"/>
        </w:rPr>
        <w:t xml:space="preserve"> та</w:t>
      </w:r>
      <w:proofErr w:type="gramStart"/>
      <w:r w:rsidR="0078671D" w:rsidRPr="0078671D">
        <w:rPr>
          <w:color w:val="0D0D0D" w:themeColor="text1" w:themeTint="F2"/>
          <w:sz w:val="28"/>
          <w:szCs w:val="28"/>
        </w:rPr>
        <w:t xml:space="preserve"> </w:t>
      </w:r>
      <w:r>
        <w:rPr>
          <w:color w:val="0D0D0D" w:themeColor="text1" w:themeTint="F2"/>
          <w:sz w:val="28"/>
          <w:szCs w:val="28"/>
          <w:lang w:val="uk-UA"/>
        </w:rPr>
        <w:t>„</w:t>
      </w:r>
      <w:r w:rsidR="0078671D" w:rsidRPr="0078671D">
        <w:rPr>
          <w:color w:val="0D0D0D" w:themeColor="text1" w:themeTint="F2"/>
          <w:sz w:val="28"/>
          <w:szCs w:val="28"/>
        </w:rPr>
        <w:t>П</w:t>
      </w:r>
      <w:proofErr w:type="gramEnd"/>
      <w:r w:rsidR="0078671D" w:rsidRPr="0078671D">
        <w:rPr>
          <w:color w:val="0D0D0D" w:themeColor="text1" w:themeTint="F2"/>
          <w:sz w:val="28"/>
          <w:szCs w:val="28"/>
        </w:rPr>
        <w:t>ро охорону навколишнього природного середовища</w:t>
      </w:r>
      <w:r>
        <w:rPr>
          <w:color w:val="0D0D0D" w:themeColor="text1" w:themeTint="F2"/>
          <w:sz w:val="28"/>
          <w:szCs w:val="28"/>
          <w:lang w:val="uk-UA"/>
        </w:rPr>
        <w:t>”</w:t>
      </w:r>
      <w:r w:rsidR="0078671D" w:rsidRPr="0078671D">
        <w:rPr>
          <w:color w:val="0D0D0D" w:themeColor="text1" w:themeTint="F2"/>
          <w:sz w:val="28"/>
          <w:szCs w:val="28"/>
        </w:rPr>
        <w:t>.</w:t>
      </w:r>
    </w:p>
    <w:p w:rsidR="00FE7DD5" w:rsidRPr="00FE7DD5" w:rsidRDefault="00FE7DD5" w:rsidP="008109D4">
      <w:pPr>
        <w:shd w:val="clear" w:color="auto" w:fill="FFFFFF"/>
        <w:ind w:firstLine="567"/>
        <w:jc w:val="both"/>
        <w:rPr>
          <w:color w:val="0D0D0D" w:themeColor="text1" w:themeTint="F2"/>
          <w:sz w:val="28"/>
          <w:szCs w:val="28"/>
          <w:lang w:val="uk-UA"/>
        </w:rPr>
      </w:pPr>
    </w:p>
    <w:p w:rsidR="0078671D" w:rsidRDefault="0078671D" w:rsidP="008109D4">
      <w:pPr>
        <w:shd w:val="clear" w:color="auto" w:fill="FFFFFF"/>
        <w:ind w:firstLine="567"/>
        <w:jc w:val="center"/>
        <w:rPr>
          <w:b/>
          <w:color w:val="0D0D0D" w:themeColor="text1" w:themeTint="F2"/>
          <w:sz w:val="28"/>
          <w:szCs w:val="28"/>
          <w:lang w:val="uk-UA"/>
        </w:rPr>
      </w:pPr>
      <w:r w:rsidRPr="00FE7DD5">
        <w:rPr>
          <w:b/>
          <w:color w:val="0D0D0D" w:themeColor="text1" w:themeTint="F2"/>
          <w:sz w:val="28"/>
          <w:szCs w:val="28"/>
        </w:rPr>
        <w:t xml:space="preserve">Приймання </w:t>
      </w:r>
      <w:proofErr w:type="gramStart"/>
      <w:r w:rsidRPr="00FE7DD5">
        <w:rPr>
          <w:b/>
          <w:color w:val="0D0D0D" w:themeColor="text1" w:themeTint="F2"/>
          <w:sz w:val="28"/>
          <w:szCs w:val="28"/>
        </w:rPr>
        <w:t>ст</w:t>
      </w:r>
      <w:proofErr w:type="gramEnd"/>
      <w:r w:rsidRPr="00FE7DD5">
        <w:rPr>
          <w:b/>
          <w:color w:val="0D0D0D" w:themeColor="text1" w:themeTint="F2"/>
          <w:sz w:val="28"/>
          <w:szCs w:val="28"/>
        </w:rPr>
        <w:t>ічних вод, що транспортуються асенізаційним транспортом до системи централізованого водовідведення, та їх очищення на очисних спорудах централізованого водовідведення</w:t>
      </w:r>
    </w:p>
    <w:p w:rsidR="00FE7DD5" w:rsidRPr="00FE7DD5" w:rsidRDefault="00FE7DD5" w:rsidP="008109D4">
      <w:pPr>
        <w:shd w:val="clear" w:color="auto" w:fill="FFFFFF"/>
        <w:ind w:firstLine="567"/>
        <w:jc w:val="center"/>
        <w:rPr>
          <w:b/>
          <w:color w:val="0D0D0D" w:themeColor="text1" w:themeTint="F2"/>
          <w:sz w:val="28"/>
          <w:szCs w:val="28"/>
          <w:lang w:val="uk-UA"/>
        </w:rPr>
      </w:pPr>
    </w:p>
    <w:p w:rsidR="0078671D" w:rsidRPr="00FE7DD5" w:rsidRDefault="00FE7DD5" w:rsidP="008109D4">
      <w:pPr>
        <w:shd w:val="clear" w:color="auto" w:fill="FFFFFF"/>
        <w:ind w:firstLine="567"/>
        <w:jc w:val="both"/>
        <w:rPr>
          <w:color w:val="0D0D0D" w:themeColor="text1" w:themeTint="F2"/>
          <w:sz w:val="28"/>
          <w:szCs w:val="28"/>
          <w:lang w:val="uk-UA"/>
        </w:rPr>
      </w:pPr>
      <w:r>
        <w:rPr>
          <w:color w:val="0D0D0D" w:themeColor="text1" w:themeTint="F2"/>
          <w:sz w:val="28"/>
          <w:szCs w:val="28"/>
          <w:lang w:val="uk-UA"/>
        </w:rPr>
        <w:t>4</w:t>
      </w:r>
      <w:r w:rsidR="006B1B6C">
        <w:rPr>
          <w:color w:val="0D0D0D" w:themeColor="text1" w:themeTint="F2"/>
          <w:sz w:val="28"/>
          <w:szCs w:val="28"/>
          <w:lang w:val="uk-UA"/>
        </w:rPr>
        <w:t>8</w:t>
      </w:r>
      <w:r>
        <w:rPr>
          <w:color w:val="0D0D0D" w:themeColor="text1" w:themeTint="F2"/>
          <w:sz w:val="28"/>
          <w:szCs w:val="28"/>
          <w:lang w:val="uk-UA"/>
        </w:rPr>
        <w:t>. </w:t>
      </w:r>
      <w:r w:rsidR="0078671D" w:rsidRPr="00FE7DD5">
        <w:rPr>
          <w:color w:val="0D0D0D" w:themeColor="text1" w:themeTint="F2"/>
          <w:sz w:val="28"/>
          <w:szCs w:val="28"/>
          <w:lang w:val="uk-UA"/>
        </w:rPr>
        <w:t xml:space="preserve">Підприємство централізованого водовідведення, що надає послуги з транспортування, приймання та очищення стічних вод, що утворилися на об’єктах споживача, на очисних спорудах систем централізованого </w:t>
      </w:r>
      <w:r w:rsidR="0078671D" w:rsidRPr="00FE7DD5">
        <w:rPr>
          <w:color w:val="0D0D0D" w:themeColor="text1" w:themeTint="F2"/>
          <w:sz w:val="28"/>
          <w:szCs w:val="28"/>
          <w:lang w:val="uk-UA"/>
        </w:rPr>
        <w:lastRenderedPageBreak/>
        <w:t xml:space="preserve">водовідведення, які транспортуються асенізаційним транспортом, повинно мати дозвільні документи на здійснення відповідної діяльності згідно вимог Закону України </w:t>
      </w:r>
      <w:r>
        <w:rPr>
          <w:color w:val="0D0D0D" w:themeColor="text1" w:themeTint="F2"/>
          <w:sz w:val="28"/>
          <w:szCs w:val="28"/>
          <w:lang w:val="uk-UA"/>
        </w:rPr>
        <w:t>„</w:t>
      </w:r>
      <w:r w:rsidR="0078671D" w:rsidRPr="00FE7DD5">
        <w:rPr>
          <w:color w:val="0D0D0D" w:themeColor="text1" w:themeTint="F2"/>
          <w:sz w:val="28"/>
          <w:szCs w:val="28"/>
          <w:lang w:val="uk-UA"/>
        </w:rPr>
        <w:t>Про водовідведення та очищення стічних вод</w:t>
      </w:r>
      <w:r>
        <w:rPr>
          <w:color w:val="0D0D0D" w:themeColor="text1" w:themeTint="F2"/>
          <w:sz w:val="28"/>
          <w:szCs w:val="28"/>
          <w:lang w:val="uk-UA"/>
        </w:rPr>
        <w:t>”</w:t>
      </w:r>
      <w:r w:rsidR="0078671D" w:rsidRPr="00FE7DD5">
        <w:rPr>
          <w:color w:val="0D0D0D" w:themeColor="text1" w:themeTint="F2"/>
          <w:sz w:val="28"/>
          <w:szCs w:val="28"/>
          <w:lang w:val="uk-UA"/>
        </w:rPr>
        <w:t xml:space="preserve">.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4</w:t>
      </w:r>
      <w:r w:rsidR="006B1B6C">
        <w:rPr>
          <w:color w:val="0D0D0D" w:themeColor="text1" w:themeTint="F2"/>
          <w:sz w:val="28"/>
          <w:szCs w:val="28"/>
          <w:lang w:val="uk-UA"/>
        </w:rPr>
        <w:t>9</w:t>
      </w:r>
      <w:r>
        <w:rPr>
          <w:color w:val="0D0D0D" w:themeColor="text1" w:themeTint="F2"/>
          <w:sz w:val="28"/>
          <w:szCs w:val="28"/>
        </w:rPr>
        <w:t>. </w:t>
      </w:r>
      <w:r w:rsidR="0078671D" w:rsidRPr="0078671D">
        <w:rPr>
          <w:color w:val="0D0D0D" w:themeColor="text1" w:themeTint="F2"/>
          <w:sz w:val="28"/>
          <w:szCs w:val="28"/>
        </w:rPr>
        <w:t xml:space="preserve">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на спорудах централізованого водовідведення, які транспортуються асенізаційним транспортом, здійснюється за умови технологічної спроможності очисних споруд системи централізованого водовідведення населеного пункту до їх приймання та очищення до вимог скиду, зазначених в дозволі на спеціальне водокористування. </w:t>
      </w:r>
    </w:p>
    <w:p w:rsidR="0078671D" w:rsidRPr="0078671D" w:rsidRDefault="006B1B6C"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50</w:t>
      </w:r>
      <w:r w:rsidR="00FE7DD5">
        <w:rPr>
          <w:color w:val="0D0D0D" w:themeColor="text1" w:themeTint="F2"/>
          <w:sz w:val="28"/>
          <w:szCs w:val="28"/>
        </w:rPr>
        <w:t>. </w:t>
      </w:r>
      <w:r w:rsidR="0078671D" w:rsidRPr="0078671D">
        <w:rPr>
          <w:color w:val="0D0D0D" w:themeColor="text1" w:themeTint="F2"/>
          <w:sz w:val="28"/>
          <w:szCs w:val="28"/>
        </w:rPr>
        <w:t xml:space="preserve">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на спорудах централізованого водовідведення, які транспортуються асенізаційним транспортом, здійснюється тільки через зливальні станції або пункти приймання, визначені договором, укладеним між перевізником та суб’єктом господарювання, що надає послуги з очищення стічних вод.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5</w:t>
      </w:r>
      <w:r w:rsidR="006B1B6C">
        <w:rPr>
          <w:color w:val="0D0D0D" w:themeColor="text1" w:themeTint="F2"/>
          <w:sz w:val="28"/>
          <w:szCs w:val="28"/>
          <w:lang w:val="uk-UA"/>
        </w:rPr>
        <w:t>1</w:t>
      </w:r>
      <w:r>
        <w:rPr>
          <w:color w:val="0D0D0D" w:themeColor="text1" w:themeTint="F2"/>
          <w:sz w:val="28"/>
          <w:szCs w:val="28"/>
        </w:rPr>
        <w:t>. </w:t>
      </w:r>
      <w:r w:rsidR="0078671D" w:rsidRPr="0078671D">
        <w:rPr>
          <w:color w:val="0D0D0D" w:themeColor="text1" w:themeTint="F2"/>
          <w:sz w:val="28"/>
          <w:szCs w:val="28"/>
        </w:rPr>
        <w:t xml:space="preserve">Проектування та будівництво зливальних станцій повинно здійснюватися </w:t>
      </w:r>
      <w:proofErr w:type="gramStart"/>
      <w:r w:rsidR="0078671D" w:rsidRPr="0078671D">
        <w:rPr>
          <w:color w:val="0D0D0D" w:themeColor="text1" w:themeTint="F2"/>
          <w:sz w:val="28"/>
          <w:szCs w:val="28"/>
        </w:rPr>
        <w:t>у</w:t>
      </w:r>
      <w:proofErr w:type="gramEnd"/>
      <w:r w:rsidR="0078671D" w:rsidRPr="0078671D">
        <w:rPr>
          <w:color w:val="0D0D0D" w:themeColor="text1" w:themeTint="F2"/>
          <w:sz w:val="28"/>
          <w:szCs w:val="28"/>
        </w:rPr>
        <w:t xml:space="preserve"> відповідності з вимогами ДБН В.2.5-75:2013 </w:t>
      </w:r>
      <w:r>
        <w:rPr>
          <w:color w:val="0D0D0D" w:themeColor="text1" w:themeTint="F2"/>
          <w:sz w:val="28"/>
          <w:szCs w:val="28"/>
        </w:rPr>
        <w:t>„</w:t>
      </w:r>
      <w:proofErr w:type="gramStart"/>
      <w:r w:rsidR="0078671D" w:rsidRPr="0078671D">
        <w:rPr>
          <w:color w:val="0D0D0D" w:themeColor="text1" w:themeTint="F2"/>
          <w:sz w:val="28"/>
          <w:szCs w:val="28"/>
        </w:rPr>
        <w:t>Канал</w:t>
      </w:r>
      <w:proofErr w:type="gramEnd"/>
      <w:r w:rsidR="0078671D" w:rsidRPr="0078671D">
        <w:rPr>
          <w:color w:val="0D0D0D" w:themeColor="text1" w:themeTint="F2"/>
          <w:sz w:val="28"/>
          <w:szCs w:val="28"/>
        </w:rPr>
        <w:t>ізація. Зовнішні мережі та споруди. Основні положення проектування</w:t>
      </w:r>
      <w:r>
        <w:rPr>
          <w:color w:val="0D0D0D" w:themeColor="text1" w:themeTint="F2"/>
          <w:sz w:val="28"/>
          <w:szCs w:val="28"/>
        </w:rPr>
        <w:t>”</w:t>
      </w:r>
      <w:r w:rsidR="0078671D" w:rsidRPr="0078671D">
        <w:rPr>
          <w:color w:val="0D0D0D" w:themeColor="text1" w:themeTint="F2"/>
          <w:sz w:val="28"/>
          <w:szCs w:val="28"/>
        </w:rPr>
        <w:t xml:space="preserve">.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5</w:t>
      </w:r>
      <w:r w:rsidR="006B1B6C">
        <w:rPr>
          <w:color w:val="0D0D0D" w:themeColor="text1" w:themeTint="F2"/>
          <w:sz w:val="28"/>
          <w:szCs w:val="28"/>
          <w:lang w:val="uk-UA"/>
        </w:rPr>
        <w:t>2</w:t>
      </w:r>
      <w:r>
        <w:rPr>
          <w:color w:val="0D0D0D" w:themeColor="text1" w:themeTint="F2"/>
          <w:sz w:val="28"/>
          <w:szCs w:val="28"/>
        </w:rPr>
        <w:t>. </w:t>
      </w:r>
      <w:r w:rsidR="0078671D" w:rsidRPr="0078671D">
        <w:rPr>
          <w:color w:val="0D0D0D" w:themeColor="text1" w:themeTint="F2"/>
          <w:sz w:val="28"/>
          <w:szCs w:val="28"/>
        </w:rPr>
        <w:t xml:space="preserve">Контроль за обсягом прийнятих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на зливальних станціях або пунктах приймання здійснюється за об’ємом ємності, в якій транспортуються стічні води відповідно до марки асенізаційного транспорту.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5</w:t>
      </w:r>
      <w:r w:rsidR="006B1B6C">
        <w:rPr>
          <w:color w:val="0D0D0D" w:themeColor="text1" w:themeTint="F2"/>
          <w:sz w:val="28"/>
          <w:szCs w:val="28"/>
          <w:lang w:val="uk-UA"/>
        </w:rPr>
        <w:t>3</w:t>
      </w:r>
      <w:r>
        <w:rPr>
          <w:color w:val="0D0D0D" w:themeColor="text1" w:themeTint="F2"/>
          <w:sz w:val="28"/>
          <w:szCs w:val="28"/>
        </w:rPr>
        <w:t>. </w:t>
      </w:r>
      <w:r w:rsidR="0078671D" w:rsidRPr="0078671D">
        <w:rPr>
          <w:color w:val="0D0D0D" w:themeColor="text1" w:themeTint="F2"/>
          <w:sz w:val="28"/>
          <w:szCs w:val="28"/>
        </w:rPr>
        <w:t xml:space="preserve">При будівництві (встановлені) нових зливальних станцій вони повинні бути додатково обладнані: пристроєм для затримання та видалення зайвої вологи з затриманих грубих включень, пристроєм для відбирання проб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для проведення аналізу, засобами автоматичного контролю та регулювання, комп’ютерною технікою з відповідним програмним забезпеченням для ідентифікації споживачів, фіксації об’ємів та якості прийнятих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тощо.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5</w:t>
      </w:r>
      <w:r w:rsidR="006B1B6C">
        <w:rPr>
          <w:color w:val="0D0D0D" w:themeColor="text1" w:themeTint="F2"/>
          <w:sz w:val="28"/>
          <w:szCs w:val="28"/>
          <w:lang w:val="uk-UA"/>
        </w:rPr>
        <w:t>4</w:t>
      </w:r>
      <w:r>
        <w:rPr>
          <w:color w:val="0D0D0D" w:themeColor="text1" w:themeTint="F2"/>
          <w:sz w:val="28"/>
          <w:szCs w:val="28"/>
        </w:rPr>
        <w:t>.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ічні води, що приймаються від об’єктів споживачів, на яких розповсюджуються вимоги Правил приймання стічних вод, повинні відповідати вимогам місцевих правил приймання стічних вод населеного пункту, а у разі їх відсутності – вимогам розділу ІІІ Правил приймання стічних вод. Допустимі концентрації забруднюючих речовин в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водах від об’єктів таких споживачів мають бути збільшені в два рази порівняно з допустимими концентраціями забруднюючих речовин, що визначені місцевими правилами приймання стічних вод населеного пункту.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5</w:t>
      </w:r>
      <w:r w:rsidR="006B1B6C">
        <w:rPr>
          <w:color w:val="0D0D0D" w:themeColor="text1" w:themeTint="F2"/>
          <w:sz w:val="28"/>
          <w:szCs w:val="28"/>
          <w:lang w:val="uk-UA"/>
        </w:rPr>
        <w:t>5</w:t>
      </w:r>
      <w:r>
        <w:rPr>
          <w:color w:val="0D0D0D" w:themeColor="text1" w:themeTint="F2"/>
          <w:sz w:val="28"/>
          <w:szCs w:val="28"/>
        </w:rPr>
        <w:t>. </w:t>
      </w:r>
      <w:r w:rsidR="0078671D" w:rsidRPr="0078671D">
        <w:rPr>
          <w:color w:val="0D0D0D" w:themeColor="text1" w:themeTint="F2"/>
          <w:sz w:val="28"/>
          <w:szCs w:val="28"/>
        </w:rPr>
        <w:t xml:space="preserve">Допустимі концентрації забруднюючих речовин у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водах домогосподарств, які транспортуються до систем централізованого водовідведення за допомогою асенізаційного транспорту, не повинні становити меншими від значень, визначених у додатку до цих Правил.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5</w:t>
      </w:r>
      <w:r w:rsidR="006B1B6C">
        <w:rPr>
          <w:color w:val="0D0D0D" w:themeColor="text1" w:themeTint="F2"/>
          <w:sz w:val="28"/>
          <w:szCs w:val="28"/>
          <w:lang w:val="uk-UA"/>
        </w:rPr>
        <w:t>6</w:t>
      </w:r>
      <w:r>
        <w:rPr>
          <w:color w:val="0D0D0D" w:themeColor="text1" w:themeTint="F2"/>
          <w:sz w:val="28"/>
          <w:szCs w:val="28"/>
        </w:rPr>
        <w:t>. </w:t>
      </w:r>
      <w:proofErr w:type="gramStart"/>
      <w:r w:rsidR="0078671D" w:rsidRPr="0078671D">
        <w:rPr>
          <w:color w:val="0D0D0D" w:themeColor="text1" w:themeTint="F2"/>
          <w:sz w:val="28"/>
          <w:szCs w:val="28"/>
        </w:rPr>
        <w:t>Ц</w:t>
      </w:r>
      <w:proofErr w:type="gramEnd"/>
      <w:r w:rsidR="0078671D" w:rsidRPr="0078671D">
        <w:rPr>
          <w:color w:val="0D0D0D" w:themeColor="text1" w:themeTint="F2"/>
          <w:sz w:val="28"/>
          <w:szCs w:val="28"/>
        </w:rPr>
        <w:t xml:space="preserve">іни на очищення стічних вод на спорудах централізованого водовідведення, транспортування яких здійснювалося за допомогою асенізаційного транспорту, встановлюється виконавцем послуг. </w:t>
      </w:r>
    </w:p>
    <w:p w:rsid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5</w:t>
      </w:r>
      <w:r w:rsidR="006B1B6C">
        <w:rPr>
          <w:color w:val="0D0D0D" w:themeColor="text1" w:themeTint="F2"/>
          <w:sz w:val="28"/>
          <w:szCs w:val="28"/>
          <w:lang w:val="uk-UA"/>
        </w:rPr>
        <w:t>7</w:t>
      </w:r>
      <w:r>
        <w:rPr>
          <w:color w:val="0D0D0D" w:themeColor="text1" w:themeTint="F2"/>
          <w:sz w:val="28"/>
          <w:szCs w:val="28"/>
        </w:rPr>
        <w:t>. </w:t>
      </w:r>
      <w:r w:rsidR="0078671D" w:rsidRPr="0078671D">
        <w:rPr>
          <w:color w:val="0D0D0D" w:themeColor="text1" w:themeTint="F2"/>
          <w:sz w:val="28"/>
          <w:szCs w:val="28"/>
        </w:rPr>
        <w:t xml:space="preserve">Контроль за прийманням стічних вод, що транспортуються асенізаційним транспортом до систем централізованого водовідведення, та їх очищенням на спорудах централізованого водовідведення здійснюється на підставі Законів України </w:t>
      </w:r>
      <w:r>
        <w:rPr>
          <w:color w:val="0D0D0D" w:themeColor="text1" w:themeTint="F2"/>
          <w:sz w:val="28"/>
          <w:szCs w:val="28"/>
        </w:rPr>
        <w:t>„</w:t>
      </w:r>
      <w:r w:rsidR="0078671D" w:rsidRPr="0078671D">
        <w:rPr>
          <w:color w:val="0D0D0D" w:themeColor="text1" w:themeTint="F2"/>
          <w:sz w:val="28"/>
          <w:szCs w:val="28"/>
        </w:rPr>
        <w:t>Про водовідведення та очищення стічних вод</w:t>
      </w:r>
      <w:r>
        <w:rPr>
          <w:color w:val="0D0D0D" w:themeColor="text1" w:themeTint="F2"/>
          <w:sz w:val="28"/>
          <w:szCs w:val="28"/>
        </w:rPr>
        <w:t>”</w:t>
      </w:r>
      <w:r w:rsidR="0078671D" w:rsidRPr="0078671D">
        <w:rPr>
          <w:color w:val="0D0D0D" w:themeColor="text1" w:themeTint="F2"/>
          <w:sz w:val="28"/>
          <w:szCs w:val="28"/>
        </w:rPr>
        <w:t xml:space="preserve">, </w:t>
      </w:r>
      <w:r>
        <w:rPr>
          <w:color w:val="0D0D0D" w:themeColor="text1" w:themeTint="F2"/>
          <w:sz w:val="28"/>
          <w:szCs w:val="28"/>
        </w:rPr>
        <w:t>„</w:t>
      </w:r>
      <w:r w:rsidR="0078671D" w:rsidRPr="0078671D">
        <w:rPr>
          <w:color w:val="0D0D0D" w:themeColor="text1" w:themeTint="F2"/>
          <w:sz w:val="28"/>
          <w:szCs w:val="28"/>
        </w:rPr>
        <w:t xml:space="preserve">Про </w:t>
      </w:r>
      <w:r>
        <w:rPr>
          <w:color w:val="0D0D0D" w:themeColor="text1" w:themeTint="F2"/>
          <w:sz w:val="28"/>
          <w:szCs w:val="28"/>
        </w:rPr>
        <w:lastRenderedPageBreak/>
        <w:t>систему громадського здоров”</w:t>
      </w:r>
      <w:r w:rsidR="0078671D" w:rsidRPr="0078671D">
        <w:rPr>
          <w:color w:val="0D0D0D" w:themeColor="text1" w:themeTint="F2"/>
          <w:sz w:val="28"/>
          <w:szCs w:val="28"/>
        </w:rPr>
        <w:t xml:space="preserve"> та</w:t>
      </w:r>
      <w:proofErr w:type="gramStart"/>
      <w:r w:rsidR="0078671D" w:rsidRPr="0078671D">
        <w:rPr>
          <w:color w:val="0D0D0D" w:themeColor="text1" w:themeTint="F2"/>
          <w:sz w:val="28"/>
          <w:szCs w:val="28"/>
        </w:rPr>
        <w:t xml:space="preserve"> </w:t>
      </w:r>
      <w:r>
        <w:rPr>
          <w:color w:val="0D0D0D" w:themeColor="text1" w:themeTint="F2"/>
          <w:sz w:val="28"/>
          <w:szCs w:val="28"/>
        </w:rPr>
        <w:t>„</w:t>
      </w:r>
      <w:r w:rsidR="0078671D" w:rsidRPr="0078671D">
        <w:rPr>
          <w:color w:val="0D0D0D" w:themeColor="text1" w:themeTint="F2"/>
          <w:sz w:val="28"/>
          <w:szCs w:val="28"/>
        </w:rPr>
        <w:t>П</w:t>
      </w:r>
      <w:proofErr w:type="gramEnd"/>
      <w:r w:rsidR="0078671D" w:rsidRPr="0078671D">
        <w:rPr>
          <w:color w:val="0D0D0D" w:themeColor="text1" w:themeTint="F2"/>
          <w:sz w:val="28"/>
          <w:szCs w:val="28"/>
        </w:rPr>
        <w:t>ро охорону навколишнього природного середовища</w:t>
      </w:r>
      <w:r>
        <w:rPr>
          <w:color w:val="0D0D0D" w:themeColor="text1" w:themeTint="F2"/>
          <w:sz w:val="28"/>
          <w:szCs w:val="28"/>
        </w:rPr>
        <w:t>”</w:t>
      </w:r>
      <w:r w:rsidR="0078671D" w:rsidRPr="0078671D">
        <w:rPr>
          <w:color w:val="0D0D0D" w:themeColor="text1" w:themeTint="F2"/>
          <w:sz w:val="28"/>
          <w:szCs w:val="28"/>
        </w:rPr>
        <w:t xml:space="preserve">. </w:t>
      </w:r>
    </w:p>
    <w:p w:rsidR="00FE7DD5" w:rsidRPr="0078671D" w:rsidRDefault="00FE7DD5" w:rsidP="008109D4">
      <w:pPr>
        <w:shd w:val="clear" w:color="auto" w:fill="FFFFFF"/>
        <w:ind w:firstLine="567"/>
        <w:jc w:val="both"/>
        <w:rPr>
          <w:color w:val="0D0D0D" w:themeColor="text1" w:themeTint="F2"/>
          <w:sz w:val="28"/>
          <w:szCs w:val="28"/>
        </w:rPr>
      </w:pPr>
    </w:p>
    <w:p w:rsidR="0078671D" w:rsidRPr="00FE7DD5" w:rsidRDefault="0078671D" w:rsidP="008109D4">
      <w:pPr>
        <w:shd w:val="clear" w:color="auto" w:fill="FFFFFF"/>
        <w:ind w:firstLine="567"/>
        <w:jc w:val="center"/>
        <w:rPr>
          <w:b/>
          <w:color w:val="0D0D0D" w:themeColor="text1" w:themeTint="F2"/>
          <w:sz w:val="28"/>
          <w:szCs w:val="28"/>
        </w:rPr>
      </w:pPr>
      <w:r w:rsidRPr="00FE7DD5">
        <w:rPr>
          <w:b/>
          <w:color w:val="0D0D0D" w:themeColor="text1" w:themeTint="F2"/>
          <w:sz w:val="28"/>
          <w:szCs w:val="28"/>
        </w:rPr>
        <w:t xml:space="preserve">Взаємовідносини між суб’єктами при збиранні, транспортуванні та очищенні </w:t>
      </w:r>
      <w:proofErr w:type="gramStart"/>
      <w:r w:rsidRPr="00FE7DD5">
        <w:rPr>
          <w:b/>
          <w:color w:val="0D0D0D" w:themeColor="text1" w:themeTint="F2"/>
          <w:sz w:val="28"/>
          <w:szCs w:val="28"/>
        </w:rPr>
        <w:t>ст</w:t>
      </w:r>
      <w:proofErr w:type="gramEnd"/>
      <w:r w:rsidRPr="00FE7DD5">
        <w:rPr>
          <w:b/>
          <w:color w:val="0D0D0D" w:themeColor="text1" w:themeTint="F2"/>
          <w:sz w:val="28"/>
          <w:szCs w:val="28"/>
        </w:rPr>
        <w:t>ічних вод</w:t>
      </w:r>
    </w:p>
    <w:p w:rsidR="00FE7DD5" w:rsidRPr="005F5B0A" w:rsidRDefault="00FE7DD5" w:rsidP="008109D4">
      <w:pPr>
        <w:shd w:val="clear" w:color="auto" w:fill="FFFFFF"/>
        <w:ind w:firstLine="567"/>
        <w:jc w:val="center"/>
        <w:rPr>
          <w:color w:val="0D0D0D" w:themeColor="text1" w:themeTint="F2"/>
          <w:sz w:val="28"/>
          <w:szCs w:val="28"/>
        </w:rPr>
      </w:pP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5</w:t>
      </w:r>
      <w:r w:rsidR="006B1B6C">
        <w:rPr>
          <w:color w:val="0D0D0D" w:themeColor="text1" w:themeTint="F2"/>
          <w:sz w:val="28"/>
          <w:szCs w:val="28"/>
          <w:lang w:val="uk-UA"/>
        </w:rPr>
        <w:t>8</w:t>
      </w:r>
      <w:r>
        <w:rPr>
          <w:color w:val="0D0D0D" w:themeColor="text1" w:themeTint="F2"/>
          <w:sz w:val="28"/>
          <w:szCs w:val="28"/>
        </w:rPr>
        <w:t>. </w:t>
      </w:r>
      <w:r w:rsidR="0078671D" w:rsidRPr="0078671D">
        <w:rPr>
          <w:color w:val="0D0D0D" w:themeColor="text1" w:themeTint="F2"/>
          <w:sz w:val="28"/>
          <w:szCs w:val="28"/>
        </w:rPr>
        <w:t xml:space="preserve">Споживачам у сфері збирання, транспортування та/або 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ічних вод від об’єктів, які не приєднані до систем централізованого водовідведення, надаються наступні послуги водовідведення:</w:t>
      </w:r>
    </w:p>
    <w:p w:rsidR="0078671D" w:rsidRPr="0078671D" w:rsidRDefault="00563B68" w:rsidP="008109D4">
      <w:pPr>
        <w:shd w:val="clear" w:color="auto" w:fill="FFFFFF"/>
        <w:ind w:firstLine="567"/>
        <w:jc w:val="both"/>
        <w:rPr>
          <w:color w:val="0D0D0D" w:themeColor="text1" w:themeTint="F2"/>
          <w:sz w:val="28"/>
          <w:szCs w:val="28"/>
        </w:rPr>
      </w:pPr>
      <w:r>
        <w:rPr>
          <w:color w:val="0D0D0D" w:themeColor="text1" w:themeTint="F2"/>
          <w:sz w:val="28"/>
          <w:szCs w:val="28"/>
        </w:rPr>
        <w:t>1) </w:t>
      </w:r>
      <w:r w:rsidR="0078671D" w:rsidRPr="0078671D">
        <w:rPr>
          <w:color w:val="0D0D0D" w:themeColor="text1" w:themeTint="F2"/>
          <w:sz w:val="28"/>
          <w:szCs w:val="28"/>
        </w:rPr>
        <w:t xml:space="preserve">транспортування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від об’єктів, які не приєднані до систем централізованого водовідведення до приймальних пунктів очисних споруд водовідведення; </w:t>
      </w:r>
    </w:p>
    <w:p w:rsidR="0078671D" w:rsidRPr="0078671D" w:rsidRDefault="00563B68" w:rsidP="008109D4">
      <w:pPr>
        <w:shd w:val="clear" w:color="auto" w:fill="FFFFFF"/>
        <w:ind w:firstLine="567"/>
        <w:jc w:val="both"/>
        <w:rPr>
          <w:color w:val="0D0D0D" w:themeColor="text1" w:themeTint="F2"/>
          <w:sz w:val="28"/>
          <w:szCs w:val="28"/>
        </w:rPr>
      </w:pPr>
      <w:r>
        <w:rPr>
          <w:color w:val="0D0D0D" w:themeColor="text1" w:themeTint="F2"/>
          <w:sz w:val="28"/>
          <w:szCs w:val="28"/>
        </w:rPr>
        <w:t>2) </w:t>
      </w:r>
      <w:r w:rsidR="0078671D" w:rsidRPr="0078671D">
        <w:rPr>
          <w:color w:val="0D0D0D" w:themeColor="text1" w:themeTint="F2"/>
          <w:sz w:val="28"/>
          <w:szCs w:val="28"/>
        </w:rPr>
        <w:t xml:space="preserve">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на локальних очисних спорудах нецентралізованого водовідведення безпосередньо в місцях їх утворення та/або спорудах централізованого водовідведення; </w:t>
      </w:r>
    </w:p>
    <w:p w:rsidR="0078671D" w:rsidRPr="0078671D" w:rsidRDefault="00563B68" w:rsidP="008109D4">
      <w:pPr>
        <w:shd w:val="clear" w:color="auto" w:fill="FFFFFF"/>
        <w:ind w:firstLine="567"/>
        <w:jc w:val="both"/>
        <w:rPr>
          <w:color w:val="0D0D0D" w:themeColor="text1" w:themeTint="F2"/>
          <w:sz w:val="28"/>
          <w:szCs w:val="28"/>
        </w:rPr>
      </w:pPr>
      <w:r>
        <w:rPr>
          <w:color w:val="0D0D0D" w:themeColor="text1" w:themeTint="F2"/>
          <w:sz w:val="28"/>
          <w:szCs w:val="28"/>
        </w:rPr>
        <w:t>3) </w:t>
      </w:r>
      <w:r w:rsidR="0078671D" w:rsidRPr="0078671D">
        <w:rPr>
          <w:color w:val="0D0D0D" w:themeColor="text1" w:themeTint="F2"/>
          <w:sz w:val="28"/>
          <w:szCs w:val="28"/>
        </w:rPr>
        <w:t xml:space="preserve">транспортування, 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ічних вод, що утворилися на об’єктах споживача, на очисних спорудах систем централізованого водовідведення.</w:t>
      </w:r>
    </w:p>
    <w:p w:rsidR="0078671D" w:rsidRPr="0078671D" w:rsidRDefault="00385936"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5</w:t>
      </w:r>
      <w:r w:rsidR="006B1B6C">
        <w:rPr>
          <w:color w:val="0D0D0D" w:themeColor="text1" w:themeTint="F2"/>
          <w:sz w:val="28"/>
          <w:szCs w:val="28"/>
          <w:lang w:val="uk-UA"/>
        </w:rPr>
        <w:t>9</w:t>
      </w:r>
      <w:r w:rsidR="00FE7DD5">
        <w:rPr>
          <w:color w:val="0D0D0D" w:themeColor="text1" w:themeTint="F2"/>
          <w:sz w:val="28"/>
          <w:szCs w:val="28"/>
        </w:rPr>
        <w:t>. </w:t>
      </w:r>
      <w:r w:rsidR="0078671D" w:rsidRPr="0078671D">
        <w:rPr>
          <w:color w:val="0D0D0D" w:themeColor="text1" w:themeTint="F2"/>
          <w:sz w:val="28"/>
          <w:szCs w:val="28"/>
        </w:rPr>
        <w:t xml:space="preserve">У взаємовідносинах між споживачами, які не приєднані до систем централізованого водовідведення та виконавцем послуг з 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на локальних очисних спорудах нецентралізованого водовідведення безпосередньо в місцях їх утворення та/або спорудах централізованого водовідведення перевізник є споживачем у розумінні Правил приймання стічних вод. </w:t>
      </w:r>
    </w:p>
    <w:p w:rsidR="0078671D" w:rsidRPr="0078671D" w:rsidRDefault="006B1B6C"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60</w:t>
      </w:r>
      <w:r w:rsidR="00FE7DD5">
        <w:rPr>
          <w:color w:val="0D0D0D" w:themeColor="text1" w:themeTint="F2"/>
          <w:sz w:val="28"/>
          <w:szCs w:val="28"/>
        </w:rPr>
        <w:t>. </w:t>
      </w:r>
      <w:r w:rsidR="0078671D" w:rsidRPr="0078671D">
        <w:rPr>
          <w:color w:val="0D0D0D" w:themeColor="text1" w:themeTint="F2"/>
          <w:sz w:val="28"/>
          <w:szCs w:val="28"/>
        </w:rPr>
        <w:t xml:space="preserve">Послуги з транспортування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від об’єктів, які не приєднані до систем централізованого водовідведення до приймальних пунктів очисних споруд водовідведення, послуги з приймання та очищення стічних вод на локальних очисних спорудах нецентралізованого водовідведення безпосередньо в місцях їх утворення та/або спорудах централізованого водовідведення, послуги з транспортування, 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що утворилися на об’єктах споживача, на очисних спорудах систем централізованого водовідведення надаються на підставі відповідних договорів.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6</w:t>
      </w:r>
      <w:r w:rsidR="006B1B6C">
        <w:rPr>
          <w:color w:val="0D0D0D" w:themeColor="text1" w:themeTint="F2"/>
          <w:sz w:val="28"/>
          <w:szCs w:val="28"/>
          <w:lang w:val="uk-UA"/>
        </w:rPr>
        <w:t>1</w:t>
      </w:r>
      <w:r>
        <w:rPr>
          <w:color w:val="0D0D0D" w:themeColor="text1" w:themeTint="F2"/>
          <w:sz w:val="28"/>
          <w:szCs w:val="28"/>
        </w:rPr>
        <w:t>. </w:t>
      </w:r>
      <w:r w:rsidR="0078671D" w:rsidRPr="0078671D">
        <w:rPr>
          <w:color w:val="0D0D0D" w:themeColor="text1" w:themeTint="F2"/>
          <w:sz w:val="28"/>
          <w:szCs w:val="28"/>
        </w:rPr>
        <w:t xml:space="preserve">Одиницею виміру обсягу наданих послуг з транспортування, 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від об’єктів, які не приєднані до систем централізованого водовідведення до приймальних пунктів очисних споруд водовідведення, на локальних очисних спорудах нецентралізованого водовідведення та на очисних спорудах систем централізованого водовідведення є кубічний метр.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6</w:t>
      </w:r>
      <w:r w:rsidR="006B1B6C">
        <w:rPr>
          <w:color w:val="0D0D0D" w:themeColor="text1" w:themeTint="F2"/>
          <w:sz w:val="28"/>
          <w:szCs w:val="28"/>
          <w:lang w:val="uk-UA"/>
        </w:rPr>
        <w:t>2</w:t>
      </w:r>
      <w:r>
        <w:rPr>
          <w:color w:val="0D0D0D" w:themeColor="text1" w:themeTint="F2"/>
          <w:sz w:val="28"/>
          <w:szCs w:val="28"/>
        </w:rPr>
        <w:t>. </w:t>
      </w:r>
      <w:r w:rsidR="0078671D" w:rsidRPr="0078671D">
        <w:rPr>
          <w:color w:val="0D0D0D" w:themeColor="text1" w:themeTint="F2"/>
          <w:sz w:val="28"/>
          <w:szCs w:val="28"/>
        </w:rPr>
        <w:t>Догові</w:t>
      </w:r>
      <w:proofErr w:type="gramStart"/>
      <w:r w:rsidR="0078671D" w:rsidRPr="0078671D">
        <w:rPr>
          <w:color w:val="0D0D0D" w:themeColor="text1" w:themeTint="F2"/>
          <w:sz w:val="28"/>
          <w:szCs w:val="28"/>
        </w:rPr>
        <w:t>р</w:t>
      </w:r>
      <w:proofErr w:type="gramEnd"/>
      <w:r w:rsidR="0078671D" w:rsidRPr="0078671D">
        <w:rPr>
          <w:color w:val="0D0D0D" w:themeColor="text1" w:themeTint="F2"/>
          <w:sz w:val="28"/>
          <w:szCs w:val="28"/>
        </w:rPr>
        <w:t xml:space="preserve"> про надання послуг з транспортування стічних вод від об’єктів, які не приєднані до систем централізованого водовідведення до приймальних пунктів очисних споруд водовідведення укладається між споживачем та перевізником.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6</w:t>
      </w:r>
      <w:r w:rsidR="006B1B6C">
        <w:rPr>
          <w:color w:val="0D0D0D" w:themeColor="text1" w:themeTint="F2"/>
          <w:sz w:val="28"/>
          <w:szCs w:val="28"/>
          <w:lang w:val="uk-UA"/>
        </w:rPr>
        <w:t>3</w:t>
      </w:r>
      <w:r>
        <w:rPr>
          <w:color w:val="0D0D0D" w:themeColor="text1" w:themeTint="F2"/>
          <w:sz w:val="28"/>
          <w:szCs w:val="28"/>
        </w:rPr>
        <w:t>. </w:t>
      </w:r>
      <w:r w:rsidR="0078671D" w:rsidRPr="0078671D">
        <w:rPr>
          <w:color w:val="0D0D0D" w:themeColor="text1" w:themeTint="F2"/>
          <w:sz w:val="28"/>
          <w:szCs w:val="28"/>
        </w:rPr>
        <w:t>Перевізник зобов’язаний укласти догові</w:t>
      </w:r>
      <w:proofErr w:type="gramStart"/>
      <w:r w:rsidR="0078671D" w:rsidRPr="0078671D">
        <w:rPr>
          <w:color w:val="0D0D0D" w:themeColor="text1" w:themeTint="F2"/>
          <w:sz w:val="28"/>
          <w:szCs w:val="28"/>
        </w:rPr>
        <w:t>р</w:t>
      </w:r>
      <w:proofErr w:type="gramEnd"/>
      <w:r w:rsidR="0078671D" w:rsidRPr="0078671D">
        <w:rPr>
          <w:color w:val="0D0D0D" w:themeColor="text1" w:themeTint="F2"/>
          <w:sz w:val="28"/>
          <w:szCs w:val="28"/>
        </w:rPr>
        <w:t xml:space="preserve"> про надання послуг з приймання та очищення стічних вод на локальних очисних спорудах нецентралізованого водовідведення безпосередньо в місцях їх утворення та/або </w:t>
      </w:r>
      <w:r w:rsidR="0078671D" w:rsidRPr="0078671D">
        <w:rPr>
          <w:color w:val="0D0D0D" w:themeColor="text1" w:themeTint="F2"/>
          <w:sz w:val="28"/>
          <w:szCs w:val="28"/>
        </w:rPr>
        <w:lastRenderedPageBreak/>
        <w:t xml:space="preserve">спорудах централізованого водовідведення; із суб’єктами господарювання, що надають такі послуги відповідно до Закону України </w:t>
      </w:r>
      <w:r w:rsidR="001A1ED0">
        <w:rPr>
          <w:color w:val="0D0D0D" w:themeColor="text1" w:themeTint="F2"/>
          <w:sz w:val="28"/>
          <w:szCs w:val="28"/>
          <w:lang w:val="uk-UA"/>
        </w:rPr>
        <w:t>„</w:t>
      </w:r>
      <w:r w:rsidR="0078671D" w:rsidRPr="0078671D">
        <w:rPr>
          <w:color w:val="0D0D0D" w:themeColor="text1" w:themeTint="F2"/>
          <w:sz w:val="28"/>
          <w:szCs w:val="28"/>
        </w:rPr>
        <w:t xml:space="preserve">Про водовідведення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ічних вод</w:t>
      </w:r>
      <w:r w:rsidR="001A1ED0">
        <w:rPr>
          <w:color w:val="0D0D0D" w:themeColor="text1" w:themeTint="F2"/>
          <w:sz w:val="28"/>
          <w:szCs w:val="28"/>
          <w:lang w:val="uk-UA"/>
        </w:rPr>
        <w:t>”</w:t>
      </w:r>
      <w:r w:rsidR="0078671D" w:rsidRPr="0078671D">
        <w:rPr>
          <w:color w:val="0D0D0D" w:themeColor="text1" w:themeTint="F2"/>
          <w:sz w:val="28"/>
          <w:szCs w:val="28"/>
        </w:rPr>
        <w:t xml:space="preserve">.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6</w:t>
      </w:r>
      <w:r w:rsidR="006B1B6C">
        <w:rPr>
          <w:color w:val="0D0D0D" w:themeColor="text1" w:themeTint="F2"/>
          <w:sz w:val="28"/>
          <w:szCs w:val="28"/>
          <w:lang w:val="uk-UA"/>
        </w:rPr>
        <w:t>4</w:t>
      </w:r>
      <w:r>
        <w:rPr>
          <w:color w:val="0D0D0D" w:themeColor="text1" w:themeTint="F2"/>
          <w:sz w:val="28"/>
          <w:szCs w:val="28"/>
        </w:rPr>
        <w:t>. </w:t>
      </w:r>
      <w:r w:rsidR="0078671D" w:rsidRPr="0078671D">
        <w:rPr>
          <w:color w:val="0D0D0D" w:themeColor="text1" w:themeTint="F2"/>
          <w:sz w:val="28"/>
          <w:szCs w:val="28"/>
        </w:rPr>
        <w:t>Догові</w:t>
      </w:r>
      <w:proofErr w:type="gramStart"/>
      <w:r w:rsidR="0078671D" w:rsidRPr="0078671D">
        <w:rPr>
          <w:color w:val="0D0D0D" w:themeColor="text1" w:themeTint="F2"/>
          <w:sz w:val="28"/>
          <w:szCs w:val="28"/>
        </w:rPr>
        <w:t>р</w:t>
      </w:r>
      <w:proofErr w:type="gramEnd"/>
      <w:r w:rsidR="0078671D" w:rsidRPr="0078671D">
        <w:rPr>
          <w:color w:val="0D0D0D" w:themeColor="text1" w:themeTint="F2"/>
          <w:sz w:val="28"/>
          <w:szCs w:val="28"/>
        </w:rPr>
        <w:t xml:space="preserve"> про надання послуг з транспортування стічних вод від об’єктів, які не приєднані до систем централізованого водовідведення до приймальних пунктів очисних споруд водовідведення повинен містити інформацію про укладені договори між перевізником та суб’єктами господарювання, що надають послуги з очищення стічних вод.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6</w:t>
      </w:r>
      <w:r w:rsidR="006B1B6C">
        <w:rPr>
          <w:color w:val="0D0D0D" w:themeColor="text1" w:themeTint="F2"/>
          <w:sz w:val="28"/>
          <w:szCs w:val="28"/>
          <w:lang w:val="uk-UA"/>
        </w:rPr>
        <w:t>5</w:t>
      </w:r>
      <w:r>
        <w:rPr>
          <w:color w:val="0D0D0D" w:themeColor="text1" w:themeTint="F2"/>
          <w:sz w:val="28"/>
          <w:szCs w:val="28"/>
        </w:rPr>
        <w:t>. </w:t>
      </w:r>
      <w:proofErr w:type="gramStart"/>
      <w:r w:rsidR="0078671D" w:rsidRPr="0078671D">
        <w:rPr>
          <w:color w:val="0D0D0D" w:themeColor="text1" w:themeTint="F2"/>
          <w:sz w:val="28"/>
          <w:szCs w:val="28"/>
        </w:rPr>
        <w:t>П</w:t>
      </w:r>
      <w:proofErr w:type="gramEnd"/>
      <w:r w:rsidR="0078671D" w:rsidRPr="0078671D">
        <w:rPr>
          <w:color w:val="0D0D0D" w:themeColor="text1" w:themeTint="F2"/>
          <w:sz w:val="28"/>
          <w:szCs w:val="28"/>
        </w:rPr>
        <w:t xml:space="preserve">ід час укладання договору про надання послуг: </w:t>
      </w:r>
    </w:p>
    <w:p w:rsidR="0078671D" w:rsidRPr="0078671D" w:rsidRDefault="0078671D" w:rsidP="008109D4">
      <w:pPr>
        <w:shd w:val="clear" w:color="auto" w:fill="FFFFFF"/>
        <w:ind w:firstLine="567"/>
        <w:jc w:val="both"/>
        <w:rPr>
          <w:color w:val="0D0D0D" w:themeColor="text1" w:themeTint="F2"/>
          <w:sz w:val="28"/>
          <w:szCs w:val="28"/>
        </w:rPr>
      </w:pPr>
      <w:r w:rsidRPr="0078671D">
        <w:rPr>
          <w:color w:val="0D0D0D" w:themeColor="text1" w:themeTint="F2"/>
          <w:sz w:val="28"/>
          <w:szCs w:val="28"/>
        </w:rPr>
        <w:t xml:space="preserve">1) сторони узгоджують графік їх надання виходячи з потреби споживача, норм надання та якості послуг; </w:t>
      </w:r>
    </w:p>
    <w:p w:rsidR="0078671D" w:rsidRPr="0078671D" w:rsidRDefault="0078671D" w:rsidP="008109D4">
      <w:pPr>
        <w:shd w:val="clear" w:color="auto" w:fill="FFFFFF"/>
        <w:ind w:firstLine="567"/>
        <w:jc w:val="both"/>
        <w:rPr>
          <w:color w:val="0D0D0D" w:themeColor="text1" w:themeTint="F2"/>
          <w:sz w:val="28"/>
          <w:szCs w:val="28"/>
        </w:rPr>
      </w:pPr>
      <w:r w:rsidRPr="0078671D">
        <w:rPr>
          <w:color w:val="0D0D0D" w:themeColor="text1" w:themeTint="F2"/>
          <w:sz w:val="28"/>
          <w:szCs w:val="28"/>
        </w:rPr>
        <w:t xml:space="preserve">2) </w:t>
      </w:r>
      <w:proofErr w:type="gramStart"/>
      <w:r w:rsidRPr="0078671D">
        <w:rPr>
          <w:color w:val="0D0D0D" w:themeColor="text1" w:themeTint="F2"/>
          <w:sz w:val="28"/>
          <w:szCs w:val="28"/>
        </w:rPr>
        <w:t>перев</w:t>
      </w:r>
      <w:proofErr w:type="gramEnd"/>
      <w:r w:rsidRPr="0078671D">
        <w:rPr>
          <w:color w:val="0D0D0D" w:themeColor="text1" w:themeTint="F2"/>
          <w:sz w:val="28"/>
          <w:szCs w:val="28"/>
        </w:rPr>
        <w:t xml:space="preserve">ізник на вимогу споживача зобов’язаний пред’явити: </w:t>
      </w:r>
    </w:p>
    <w:p w:rsidR="0078671D" w:rsidRPr="0078671D" w:rsidRDefault="0078671D" w:rsidP="008109D4">
      <w:pPr>
        <w:shd w:val="clear" w:color="auto" w:fill="FFFFFF"/>
        <w:ind w:firstLine="567"/>
        <w:jc w:val="both"/>
        <w:rPr>
          <w:color w:val="0D0D0D" w:themeColor="text1" w:themeTint="F2"/>
          <w:sz w:val="28"/>
          <w:szCs w:val="28"/>
        </w:rPr>
      </w:pPr>
      <w:r w:rsidRPr="0078671D">
        <w:rPr>
          <w:color w:val="0D0D0D" w:themeColor="text1" w:themeTint="F2"/>
          <w:sz w:val="28"/>
          <w:szCs w:val="28"/>
        </w:rPr>
        <w:t xml:space="preserve">правила надання послуг; </w:t>
      </w:r>
    </w:p>
    <w:p w:rsidR="0078671D" w:rsidRPr="0078671D" w:rsidRDefault="0078671D" w:rsidP="008109D4">
      <w:pPr>
        <w:shd w:val="clear" w:color="auto" w:fill="FFFFFF"/>
        <w:ind w:firstLine="567"/>
        <w:jc w:val="both"/>
        <w:rPr>
          <w:color w:val="0D0D0D" w:themeColor="text1" w:themeTint="F2"/>
          <w:sz w:val="28"/>
          <w:szCs w:val="28"/>
        </w:rPr>
      </w:pPr>
      <w:r w:rsidRPr="0078671D">
        <w:rPr>
          <w:color w:val="0D0D0D" w:themeColor="text1" w:themeTint="F2"/>
          <w:sz w:val="28"/>
          <w:szCs w:val="28"/>
        </w:rPr>
        <w:t xml:space="preserve">графік вивезення </w:t>
      </w:r>
      <w:proofErr w:type="gramStart"/>
      <w:r w:rsidRPr="0078671D">
        <w:rPr>
          <w:color w:val="0D0D0D" w:themeColor="text1" w:themeTint="F2"/>
          <w:sz w:val="28"/>
          <w:szCs w:val="28"/>
        </w:rPr>
        <w:t>ст</w:t>
      </w:r>
      <w:proofErr w:type="gramEnd"/>
      <w:r w:rsidRPr="0078671D">
        <w:rPr>
          <w:color w:val="0D0D0D" w:themeColor="text1" w:themeTint="F2"/>
          <w:sz w:val="28"/>
          <w:szCs w:val="28"/>
        </w:rPr>
        <w:t>ічних вод;</w:t>
      </w:r>
    </w:p>
    <w:p w:rsidR="0078671D" w:rsidRPr="0078671D" w:rsidRDefault="0078671D" w:rsidP="008109D4">
      <w:pPr>
        <w:shd w:val="clear" w:color="auto" w:fill="FFFFFF"/>
        <w:ind w:firstLine="567"/>
        <w:jc w:val="both"/>
        <w:rPr>
          <w:color w:val="0D0D0D" w:themeColor="text1" w:themeTint="F2"/>
          <w:sz w:val="28"/>
          <w:szCs w:val="28"/>
        </w:rPr>
      </w:pPr>
      <w:r w:rsidRPr="0078671D">
        <w:rPr>
          <w:color w:val="0D0D0D" w:themeColor="text1" w:themeTint="F2"/>
          <w:sz w:val="28"/>
          <w:szCs w:val="28"/>
        </w:rPr>
        <w:t xml:space="preserve">ціни на надання послуг; </w:t>
      </w:r>
    </w:p>
    <w:p w:rsidR="0078671D" w:rsidRPr="0078671D" w:rsidRDefault="0078671D" w:rsidP="008109D4">
      <w:pPr>
        <w:shd w:val="clear" w:color="auto" w:fill="FFFFFF"/>
        <w:ind w:firstLine="567"/>
        <w:jc w:val="both"/>
        <w:rPr>
          <w:color w:val="0D0D0D" w:themeColor="text1" w:themeTint="F2"/>
          <w:sz w:val="28"/>
          <w:szCs w:val="28"/>
        </w:rPr>
      </w:pPr>
      <w:r w:rsidRPr="0078671D">
        <w:rPr>
          <w:color w:val="0D0D0D" w:themeColor="text1" w:themeTint="F2"/>
          <w:sz w:val="28"/>
          <w:szCs w:val="28"/>
        </w:rPr>
        <w:t xml:space="preserve">інформацію про укладені договори між перевізником та суб’єктами господарювання, що надають послуги з очищення </w:t>
      </w:r>
      <w:proofErr w:type="gramStart"/>
      <w:r w:rsidRPr="0078671D">
        <w:rPr>
          <w:color w:val="0D0D0D" w:themeColor="text1" w:themeTint="F2"/>
          <w:sz w:val="28"/>
          <w:szCs w:val="28"/>
        </w:rPr>
        <w:t>ст</w:t>
      </w:r>
      <w:proofErr w:type="gramEnd"/>
      <w:r w:rsidRPr="0078671D">
        <w:rPr>
          <w:color w:val="0D0D0D" w:themeColor="text1" w:themeTint="F2"/>
          <w:sz w:val="28"/>
          <w:szCs w:val="28"/>
        </w:rPr>
        <w:t xml:space="preserve">ічних вод; </w:t>
      </w:r>
    </w:p>
    <w:p w:rsidR="0078671D" w:rsidRPr="0078671D" w:rsidRDefault="0078671D" w:rsidP="008109D4">
      <w:pPr>
        <w:shd w:val="clear" w:color="auto" w:fill="FFFFFF"/>
        <w:ind w:firstLine="567"/>
        <w:jc w:val="both"/>
        <w:rPr>
          <w:color w:val="0D0D0D" w:themeColor="text1" w:themeTint="F2"/>
          <w:sz w:val="28"/>
          <w:szCs w:val="28"/>
        </w:rPr>
      </w:pPr>
      <w:r w:rsidRPr="0078671D">
        <w:rPr>
          <w:color w:val="0D0D0D" w:themeColor="text1" w:themeTint="F2"/>
          <w:sz w:val="28"/>
          <w:szCs w:val="28"/>
        </w:rPr>
        <w:t xml:space="preserve">інформацію про </w:t>
      </w:r>
      <w:proofErr w:type="gramStart"/>
      <w:r w:rsidRPr="0078671D">
        <w:rPr>
          <w:color w:val="0D0D0D" w:themeColor="text1" w:themeTint="F2"/>
          <w:sz w:val="28"/>
          <w:szCs w:val="28"/>
        </w:rPr>
        <w:t>п</w:t>
      </w:r>
      <w:proofErr w:type="gramEnd"/>
      <w:r w:rsidRPr="0078671D">
        <w:rPr>
          <w:color w:val="0D0D0D" w:themeColor="text1" w:themeTint="F2"/>
          <w:sz w:val="28"/>
          <w:szCs w:val="28"/>
        </w:rPr>
        <w:t>ільги для окремих категорій населення відповідно до законодавства.</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6</w:t>
      </w:r>
      <w:r w:rsidR="006B1B6C">
        <w:rPr>
          <w:color w:val="0D0D0D" w:themeColor="text1" w:themeTint="F2"/>
          <w:sz w:val="28"/>
          <w:szCs w:val="28"/>
          <w:lang w:val="uk-UA"/>
        </w:rPr>
        <w:t>6</w:t>
      </w:r>
      <w:r>
        <w:rPr>
          <w:color w:val="0D0D0D" w:themeColor="text1" w:themeTint="F2"/>
          <w:sz w:val="28"/>
          <w:szCs w:val="28"/>
        </w:rPr>
        <w:t>. </w:t>
      </w:r>
      <w:r w:rsidR="0078671D" w:rsidRPr="0078671D">
        <w:rPr>
          <w:color w:val="0D0D0D" w:themeColor="text1" w:themeTint="F2"/>
          <w:sz w:val="28"/>
          <w:szCs w:val="28"/>
        </w:rPr>
        <w:t xml:space="preserve">Форма та умови договору з транспортування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які утворилися на об’єкті споживача, наводяться в місцевих правилах збирання, транспортування та очищення стічних вод від об’єктів, які не приєднані до систем централізованого водовідведення та повинна враховувати місцеві особливості надання такої послуги.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6</w:t>
      </w:r>
      <w:r w:rsidR="006B1B6C">
        <w:rPr>
          <w:color w:val="0D0D0D" w:themeColor="text1" w:themeTint="F2"/>
          <w:sz w:val="28"/>
          <w:szCs w:val="28"/>
          <w:lang w:val="uk-UA"/>
        </w:rPr>
        <w:t>7</w:t>
      </w:r>
      <w:r>
        <w:rPr>
          <w:color w:val="0D0D0D" w:themeColor="text1" w:themeTint="F2"/>
          <w:sz w:val="28"/>
          <w:szCs w:val="28"/>
        </w:rPr>
        <w:t>. </w:t>
      </w:r>
      <w:r w:rsidR="0078671D" w:rsidRPr="0078671D">
        <w:rPr>
          <w:color w:val="0D0D0D" w:themeColor="text1" w:themeTint="F2"/>
          <w:sz w:val="28"/>
          <w:szCs w:val="28"/>
        </w:rPr>
        <w:t xml:space="preserve">У разі надання одноразової послуги транспортування таких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замовлення складається за погодженням сторін згідно з формою, що встановлюється її виконавцем послуг.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6</w:t>
      </w:r>
      <w:r w:rsidR="006B1B6C">
        <w:rPr>
          <w:color w:val="0D0D0D" w:themeColor="text1" w:themeTint="F2"/>
          <w:sz w:val="28"/>
          <w:szCs w:val="28"/>
          <w:lang w:val="uk-UA"/>
        </w:rPr>
        <w:t>8</w:t>
      </w:r>
      <w:r>
        <w:rPr>
          <w:color w:val="0D0D0D" w:themeColor="text1" w:themeTint="F2"/>
          <w:sz w:val="28"/>
          <w:szCs w:val="28"/>
        </w:rPr>
        <w:t>. </w:t>
      </w:r>
      <w:r w:rsidR="0078671D" w:rsidRPr="0078671D">
        <w:rPr>
          <w:color w:val="0D0D0D" w:themeColor="text1" w:themeTint="F2"/>
          <w:sz w:val="28"/>
          <w:szCs w:val="28"/>
        </w:rPr>
        <w:t>Догові</w:t>
      </w:r>
      <w:proofErr w:type="gramStart"/>
      <w:r w:rsidR="0078671D" w:rsidRPr="0078671D">
        <w:rPr>
          <w:color w:val="0D0D0D" w:themeColor="text1" w:themeTint="F2"/>
          <w:sz w:val="28"/>
          <w:szCs w:val="28"/>
        </w:rPr>
        <w:t>р</w:t>
      </w:r>
      <w:proofErr w:type="gramEnd"/>
      <w:r w:rsidR="0078671D" w:rsidRPr="0078671D">
        <w:rPr>
          <w:color w:val="0D0D0D" w:themeColor="text1" w:themeTint="F2"/>
          <w:sz w:val="28"/>
          <w:szCs w:val="28"/>
        </w:rPr>
        <w:t xml:space="preserve"> про надання послуг з приймання та очищення стічних вод на локальних очисних спорудах нецентралізованого водовідведення безпосередньо в місцях їх утворення та/або спорудах централізованого водовідведення, укладається між перевізником та суб’єктом господарювання, що надає послуги з приймання та очищення стічних вод на спорудах нецентралізованого водовідведення.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6</w:t>
      </w:r>
      <w:r w:rsidR="006B1B6C">
        <w:rPr>
          <w:color w:val="0D0D0D" w:themeColor="text1" w:themeTint="F2"/>
          <w:sz w:val="28"/>
          <w:szCs w:val="28"/>
          <w:lang w:val="uk-UA"/>
        </w:rPr>
        <w:t>9</w:t>
      </w:r>
      <w:r>
        <w:rPr>
          <w:color w:val="0D0D0D" w:themeColor="text1" w:themeTint="F2"/>
          <w:sz w:val="28"/>
          <w:szCs w:val="28"/>
        </w:rPr>
        <w:t>. </w:t>
      </w:r>
      <w:r w:rsidR="0078671D" w:rsidRPr="0078671D">
        <w:rPr>
          <w:color w:val="0D0D0D" w:themeColor="text1" w:themeTint="F2"/>
          <w:sz w:val="28"/>
          <w:szCs w:val="28"/>
        </w:rPr>
        <w:t xml:space="preserve"> Догові</w:t>
      </w:r>
      <w:proofErr w:type="gramStart"/>
      <w:r w:rsidR="0078671D" w:rsidRPr="0078671D">
        <w:rPr>
          <w:color w:val="0D0D0D" w:themeColor="text1" w:themeTint="F2"/>
          <w:sz w:val="28"/>
          <w:szCs w:val="28"/>
        </w:rPr>
        <w:t>р</w:t>
      </w:r>
      <w:proofErr w:type="gramEnd"/>
      <w:r w:rsidR="0078671D" w:rsidRPr="0078671D">
        <w:rPr>
          <w:color w:val="0D0D0D" w:themeColor="text1" w:themeTint="F2"/>
          <w:sz w:val="28"/>
          <w:szCs w:val="28"/>
        </w:rPr>
        <w:t xml:space="preserve"> про надання послуг з приймання та очищення стічних вод, що утворилися на об’єктах споживачів, на очисних спорудах систем централізованого водовідведення укладається між перевізником та суб’єктом господарювання, що надає послуги з централізованого водовідведення. </w:t>
      </w:r>
    </w:p>
    <w:p w:rsidR="0078671D" w:rsidRPr="0078671D" w:rsidRDefault="006B1B6C" w:rsidP="008109D4">
      <w:pPr>
        <w:shd w:val="clear" w:color="auto" w:fill="FFFFFF"/>
        <w:ind w:firstLine="567"/>
        <w:jc w:val="both"/>
        <w:rPr>
          <w:color w:val="0D0D0D" w:themeColor="text1" w:themeTint="F2"/>
          <w:sz w:val="28"/>
          <w:szCs w:val="28"/>
        </w:rPr>
      </w:pPr>
      <w:r>
        <w:rPr>
          <w:color w:val="0D0D0D" w:themeColor="text1" w:themeTint="F2"/>
          <w:sz w:val="28"/>
          <w:szCs w:val="28"/>
          <w:lang w:val="uk-UA"/>
        </w:rPr>
        <w:t>70</w:t>
      </w:r>
      <w:r w:rsidR="00FE7DD5">
        <w:rPr>
          <w:color w:val="0D0D0D" w:themeColor="text1" w:themeTint="F2"/>
          <w:sz w:val="28"/>
          <w:szCs w:val="28"/>
        </w:rPr>
        <w:t>. </w:t>
      </w:r>
      <w:r w:rsidR="0078671D" w:rsidRPr="0078671D">
        <w:rPr>
          <w:color w:val="0D0D0D" w:themeColor="text1" w:themeTint="F2"/>
          <w:sz w:val="28"/>
          <w:szCs w:val="28"/>
        </w:rPr>
        <w:t xml:space="preserve">Форма та умови договору на надання послуг з 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ічних вод на спорудах централізованого водовідведення повинні відповідати вимогам місцевих правил приймання стічних вод до систем централізованого водовідведення</w:t>
      </w:r>
      <w:r w:rsidR="00DB0C56">
        <w:rPr>
          <w:color w:val="0D0D0D" w:themeColor="text1" w:themeTint="F2"/>
          <w:sz w:val="28"/>
          <w:szCs w:val="28"/>
          <w:lang w:val="uk-UA"/>
        </w:rPr>
        <w:t>.</w:t>
      </w:r>
      <w:r w:rsidR="0078671D" w:rsidRPr="0078671D">
        <w:rPr>
          <w:color w:val="0D0D0D" w:themeColor="text1" w:themeTint="F2"/>
          <w:sz w:val="28"/>
          <w:szCs w:val="28"/>
        </w:rPr>
        <w:t xml:space="preserve">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7</w:t>
      </w:r>
      <w:r w:rsidR="006B1B6C">
        <w:rPr>
          <w:color w:val="0D0D0D" w:themeColor="text1" w:themeTint="F2"/>
          <w:sz w:val="28"/>
          <w:szCs w:val="28"/>
          <w:lang w:val="uk-UA"/>
        </w:rPr>
        <w:t>1</w:t>
      </w:r>
      <w:r>
        <w:rPr>
          <w:color w:val="0D0D0D" w:themeColor="text1" w:themeTint="F2"/>
          <w:sz w:val="28"/>
          <w:szCs w:val="28"/>
        </w:rPr>
        <w:t>. </w:t>
      </w:r>
      <w:r w:rsidR="0078671D" w:rsidRPr="0078671D">
        <w:rPr>
          <w:color w:val="0D0D0D" w:themeColor="text1" w:themeTint="F2"/>
          <w:sz w:val="28"/>
          <w:szCs w:val="28"/>
        </w:rPr>
        <w:t>Догові</w:t>
      </w:r>
      <w:proofErr w:type="gramStart"/>
      <w:r w:rsidR="0078671D" w:rsidRPr="0078671D">
        <w:rPr>
          <w:color w:val="0D0D0D" w:themeColor="text1" w:themeTint="F2"/>
          <w:sz w:val="28"/>
          <w:szCs w:val="28"/>
        </w:rPr>
        <w:t>р</w:t>
      </w:r>
      <w:proofErr w:type="gramEnd"/>
      <w:r w:rsidR="0078671D" w:rsidRPr="0078671D">
        <w:rPr>
          <w:color w:val="0D0D0D" w:themeColor="text1" w:themeTint="F2"/>
          <w:sz w:val="28"/>
          <w:szCs w:val="28"/>
        </w:rPr>
        <w:t xml:space="preserve"> про надання послуг з транспортування та очищення стічних вод на локальних очисних спорудах нецентралізованого водовідведення безпосередньо в місцях їх утворення укладається між споживачем та суб’єктом господарювання, що надає такі послуги.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lastRenderedPageBreak/>
        <w:t>7</w:t>
      </w:r>
      <w:r w:rsidR="006B1B6C">
        <w:rPr>
          <w:color w:val="0D0D0D" w:themeColor="text1" w:themeTint="F2"/>
          <w:sz w:val="28"/>
          <w:szCs w:val="28"/>
          <w:lang w:val="uk-UA"/>
        </w:rPr>
        <w:t>2</w:t>
      </w:r>
      <w:r>
        <w:rPr>
          <w:color w:val="0D0D0D" w:themeColor="text1" w:themeTint="F2"/>
          <w:sz w:val="28"/>
          <w:szCs w:val="28"/>
        </w:rPr>
        <w:t>. </w:t>
      </w:r>
      <w:r w:rsidR="0078671D" w:rsidRPr="0078671D">
        <w:rPr>
          <w:color w:val="0D0D0D" w:themeColor="text1" w:themeTint="F2"/>
          <w:sz w:val="28"/>
          <w:szCs w:val="28"/>
        </w:rPr>
        <w:t xml:space="preserve">Форма та умови договору про надання послуг з транспортування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на локальних очисних спорудах нецентралізованого водовідведення безпосередньо в місцях їх утворення, наводяться в місцевих правилах збирання, транспортування та очищення стічних вод від об’єктів, які не приєднані до систем централізованого водовідведення та повинна враховувати місцеві особливості надання такої послуги.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7</w:t>
      </w:r>
      <w:r w:rsidR="006B1B6C">
        <w:rPr>
          <w:color w:val="0D0D0D" w:themeColor="text1" w:themeTint="F2"/>
          <w:sz w:val="28"/>
          <w:szCs w:val="28"/>
          <w:lang w:val="uk-UA"/>
        </w:rPr>
        <w:t>3</w:t>
      </w:r>
      <w:r>
        <w:rPr>
          <w:color w:val="0D0D0D" w:themeColor="text1" w:themeTint="F2"/>
          <w:sz w:val="28"/>
          <w:szCs w:val="28"/>
        </w:rPr>
        <w:t>. </w:t>
      </w:r>
      <w:r w:rsidR="0078671D" w:rsidRPr="0078671D">
        <w:rPr>
          <w:color w:val="0D0D0D" w:themeColor="text1" w:themeTint="F2"/>
          <w:sz w:val="28"/>
          <w:szCs w:val="28"/>
        </w:rPr>
        <w:t>Догові</w:t>
      </w:r>
      <w:proofErr w:type="gramStart"/>
      <w:r w:rsidR="0078671D" w:rsidRPr="0078671D">
        <w:rPr>
          <w:color w:val="0D0D0D" w:themeColor="text1" w:themeTint="F2"/>
          <w:sz w:val="28"/>
          <w:szCs w:val="28"/>
        </w:rPr>
        <w:t>р</w:t>
      </w:r>
      <w:proofErr w:type="gramEnd"/>
      <w:r w:rsidR="0078671D" w:rsidRPr="0078671D">
        <w:rPr>
          <w:color w:val="0D0D0D" w:themeColor="text1" w:themeTint="F2"/>
          <w:sz w:val="28"/>
          <w:szCs w:val="28"/>
        </w:rPr>
        <w:t xml:space="preserve"> про надання послуг з транспортування, приймання та очищення стічних вод, що утворилися на об’єктах споживача, на очисних спорудах систем централізованого водовідведення укладається між споживачем та суб’єктом господарювання, що надає такі послуги.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7</w:t>
      </w:r>
      <w:r w:rsidR="006B1B6C">
        <w:rPr>
          <w:color w:val="0D0D0D" w:themeColor="text1" w:themeTint="F2"/>
          <w:sz w:val="28"/>
          <w:szCs w:val="28"/>
          <w:lang w:val="uk-UA"/>
        </w:rPr>
        <w:t>4</w:t>
      </w:r>
      <w:r>
        <w:rPr>
          <w:color w:val="0D0D0D" w:themeColor="text1" w:themeTint="F2"/>
          <w:sz w:val="28"/>
          <w:szCs w:val="28"/>
        </w:rPr>
        <w:t>. </w:t>
      </w:r>
      <w:r w:rsidR="0078671D" w:rsidRPr="0078671D">
        <w:rPr>
          <w:color w:val="0D0D0D" w:themeColor="text1" w:themeTint="F2"/>
          <w:sz w:val="28"/>
          <w:szCs w:val="28"/>
        </w:rPr>
        <w:t xml:space="preserve">Форма та умови договору про надання послуг з транспортування, приймання та очищення </w:t>
      </w:r>
      <w:proofErr w:type="gramStart"/>
      <w:r w:rsidR="0078671D" w:rsidRPr="0078671D">
        <w:rPr>
          <w:color w:val="0D0D0D" w:themeColor="text1" w:themeTint="F2"/>
          <w:sz w:val="28"/>
          <w:szCs w:val="28"/>
        </w:rPr>
        <w:t>ст</w:t>
      </w:r>
      <w:proofErr w:type="gramEnd"/>
      <w:r w:rsidR="0078671D" w:rsidRPr="0078671D">
        <w:rPr>
          <w:color w:val="0D0D0D" w:themeColor="text1" w:themeTint="F2"/>
          <w:sz w:val="28"/>
          <w:szCs w:val="28"/>
        </w:rPr>
        <w:t xml:space="preserve">ічних вод, що утворилися на об’єктах споживача, на очисних спорудах систем централізованого водовідведення наводяться в місцевих правилах збирання, транспортування та очищення стічних вод від об’єктів, які не приєднані до систем централізованого водовідведення та повинна враховувати місцеві особливості надання такої послуги. </w:t>
      </w:r>
    </w:p>
    <w:p w:rsidR="0078671D" w:rsidRPr="0078671D" w:rsidRDefault="00FE7DD5" w:rsidP="008109D4">
      <w:pPr>
        <w:shd w:val="clear" w:color="auto" w:fill="FFFFFF"/>
        <w:ind w:firstLine="567"/>
        <w:jc w:val="both"/>
        <w:rPr>
          <w:color w:val="0D0D0D" w:themeColor="text1" w:themeTint="F2"/>
          <w:sz w:val="28"/>
          <w:szCs w:val="28"/>
        </w:rPr>
      </w:pPr>
      <w:r>
        <w:rPr>
          <w:color w:val="0D0D0D" w:themeColor="text1" w:themeTint="F2"/>
          <w:sz w:val="28"/>
          <w:szCs w:val="28"/>
        </w:rPr>
        <w:t>7</w:t>
      </w:r>
      <w:r w:rsidR="006B1B6C">
        <w:rPr>
          <w:color w:val="0D0D0D" w:themeColor="text1" w:themeTint="F2"/>
          <w:sz w:val="28"/>
          <w:szCs w:val="28"/>
          <w:lang w:val="uk-UA"/>
        </w:rPr>
        <w:t>5</w:t>
      </w:r>
      <w:r>
        <w:rPr>
          <w:color w:val="0D0D0D" w:themeColor="text1" w:themeTint="F2"/>
          <w:sz w:val="28"/>
          <w:szCs w:val="28"/>
        </w:rPr>
        <w:t>. </w:t>
      </w:r>
      <w:r w:rsidR="0078671D" w:rsidRPr="0078671D">
        <w:rPr>
          <w:color w:val="0D0D0D" w:themeColor="text1" w:themeTint="F2"/>
          <w:sz w:val="28"/>
          <w:szCs w:val="28"/>
        </w:rPr>
        <w:t>Сторони несуть відповідальність за невиконання умов договору відповідно до законодавства.</w:t>
      </w:r>
    </w:p>
    <w:p w:rsidR="0078671D" w:rsidRDefault="0078671D" w:rsidP="00FE7DD5">
      <w:pPr>
        <w:shd w:val="clear" w:color="auto" w:fill="FFFFFF"/>
        <w:ind w:firstLine="450"/>
        <w:jc w:val="both"/>
        <w:rPr>
          <w:color w:val="0D0D0D" w:themeColor="text1" w:themeTint="F2"/>
        </w:rPr>
      </w:pPr>
    </w:p>
    <w:p w:rsidR="00FE7DD5" w:rsidRDefault="00FE7DD5" w:rsidP="00FE7DD5">
      <w:pPr>
        <w:shd w:val="clear" w:color="auto" w:fill="FFFFFF"/>
        <w:ind w:firstLine="450"/>
        <w:jc w:val="both"/>
        <w:rPr>
          <w:color w:val="0D0D0D" w:themeColor="text1" w:themeTint="F2"/>
        </w:rPr>
      </w:pPr>
    </w:p>
    <w:p w:rsidR="00FE7DD5" w:rsidRDefault="00FE7DD5" w:rsidP="00FE7DD5">
      <w:pPr>
        <w:shd w:val="clear" w:color="auto" w:fill="FFFFFF"/>
        <w:ind w:firstLine="450"/>
        <w:jc w:val="both"/>
        <w:rPr>
          <w:color w:val="0D0D0D" w:themeColor="text1" w:themeTint="F2"/>
        </w:rPr>
      </w:pPr>
    </w:p>
    <w:p w:rsidR="00FE7DD5" w:rsidRPr="00E31DC9" w:rsidRDefault="00FE7DD5" w:rsidP="00FE7DD5">
      <w:pPr>
        <w:shd w:val="clear" w:color="auto" w:fill="FFFFFF"/>
        <w:ind w:firstLine="450"/>
        <w:jc w:val="both"/>
        <w:rPr>
          <w:color w:val="0D0D0D" w:themeColor="text1" w:themeTint="F2"/>
        </w:rPr>
      </w:pPr>
    </w:p>
    <w:p w:rsidR="0078671D" w:rsidRPr="00E31DC9" w:rsidRDefault="0078671D" w:rsidP="00FE7DD5">
      <w:pPr>
        <w:shd w:val="clear" w:color="auto" w:fill="FFFFFF"/>
        <w:ind w:firstLine="450"/>
        <w:jc w:val="both"/>
        <w:rPr>
          <w:color w:val="0D0D0D" w:themeColor="text1" w:themeTint="F2"/>
        </w:rPr>
      </w:pPr>
    </w:p>
    <w:p w:rsidR="0078671D" w:rsidRPr="009F2F36" w:rsidRDefault="0078671D" w:rsidP="0078671D">
      <w:pPr>
        <w:rPr>
          <w:sz w:val="27"/>
          <w:szCs w:val="27"/>
          <w:lang w:val="uk-UA"/>
        </w:rPr>
      </w:pPr>
      <w:r w:rsidRPr="009F2F36">
        <w:rPr>
          <w:sz w:val="27"/>
          <w:szCs w:val="27"/>
          <w:lang w:val="uk-UA"/>
        </w:rPr>
        <w:t>Начальник відділу житлово-комунального</w:t>
      </w:r>
    </w:p>
    <w:p w:rsidR="0078671D" w:rsidRPr="009F2F36" w:rsidRDefault="0078671D" w:rsidP="0078671D">
      <w:pPr>
        <w:rPr>
          <w:sz w:val="27"/>
          <w:szCs w:val="27"/>
          <w:lang w:val="uk-UA"/>
        </w:rPr>
      </w:pPr>
      <w:r w:rsidRPr="009F2F36">
        <w:rPr>
          <w:sz w:val="27"/>
          <w:szCs w:val="27"/>
          <w:lang w:val="uk-UA"/>
        </w:rPr>
        <w:t xml:space="preserve">господарства, транспорту, зв’язку та </w:t>
      </w:r>
    </w:p>
    <w:p w:rsidR="0078671D" w:rsidRDefault="0078671D" w:rsidP="0078671D">
      <w:pPr>
        <w:rPr>
          <w:rFonts w:ascii="Open Sans" w:hAnsi="Open Sans" w:cs="Helvetica"/>
          <w:sz w:val="26"/>
          <w:szCs w:val="26"/>
          <w:lang w:val="uk-UA" w:eastAsia="uk-UA"/>
        </w:rPr>
      </w:pPr>
      <w:r w:rsidRPr="009F2F36">
        <w:rPr>
          <w:sz w:val="27"/>
          <w:szCs w:val="27"/>
          <w:lang w:val="uk-UA"/>
        </w:rPr>
        <w:t>з питань охорони праці                                                                Сергій ТИЩЕНКО</w:t>
      </w:r>
      <w:r w:rsidRPr="00C968BD">
        <w:rPr>
          <w:rFonts w:ascii="Open Sans" w:hAnsi="Open Sans" w:cs="Helvetica"/>
          <w:sz w:val="26"/>
          <w:szCs w:val="26"/>
          <w:lang w:val="uk-UA" w:eastAsia="uk-UA"/>
        </w:rPr>
        <w:t> </w:t>
      </w:r>
    </w:p>
    <w:p w:rsidR="005F5B0A" w:rsidRDefault="005F5B0A" w:rsidP="0078671D">
      <w:pPr>
        <w:rPr>
          <w:rFonts w:ascii="Open Sans" w:hAnsi="Open Sans" w:cs="Helvetica"/>
          <w:sz w:val="26"/>
          <w:szCs w:val="26"/>
          <w:lang w:val="uk-UA" w:eastAsia="uk-UA"/>
        </w:rPr>
      </w:pPr>
    </w:p>
    <w:p w:rsidR="005F5B0A" w:rsidRDefault="005F5B0A" w:rsidP="0078671D">
      <w:pPr>
        <w:rPr>
          <w:rFonts w:ascii="Open Sans" w:hAnsi="Open Sans" w:cs="Helvetica"/>
          <w:sz w:val="26"/>
          <w:szCs w:val="26"/>
          <w:lang w:val="uk-UA" w:eastAsia="uk-UA"/>
        </w:rPr>
      </w:pPr>
    </w:p>
    <w:p w:rsidR="005F5B0A" w:rsidRDefault="005F5B0A" w:rsidP="0078671D">
      <w:pPr>
        <w:rPr>
          <w:rFonts w:ascii="Open Sans" w:hAnsi="Open Sans" w:cs="Helvetica"/>
          <w:sz w:val="26"/>
          <w:szCs w:val="26"/>
          <w:lang w:val="uk-UA" w:eastAsia="uk-UA"/>
        </w:rPr>
      </w:pPr>
    </w:p>
    <w:p w:rsidR="005F5B0A" w:rsidRDefault="005F5B0A" w:rsidP="0078671D">
      <w:pPr>
        <w:rPr>
          <w:rFonts w:ascii="Open Sans" w:hAnsi="Open Sans" w:cs="Helvetica"/>
          <w:sz w:val="26"/>
          <w:szCs w:val="26"/>
          <w:lang w:val="uk-UA" w:eastAsia="uk-UA"/>
        </w:rPr>
      </w:pPr>
    </w:p>
    <w:p w:rsidR="005F5B0A" w:rsidRDefault="005F5B0A" w:rsidP="0078671D">
      <w:pPr>
        <w:rPr>
          <w:rFonts w:ascii="Open Sans" w:hAnsi="Open Sans" w:cs="Helvetica"/>
          <w:sz w:val="26"/>
          <w:szCs w:val="26"/>
          <w:lang w:val="uk-UA" w:eastAsia="uk-UA"/>
        </w:rPr>
      </w:pPr>
    </w:p>
    <w:p w:rsidR="005F5B0A" w:rsidRDefault="005F5B0A" w:rsidP="0078671D">
      <w:pPr>
        <w:rPr>
          <w:rFonts w:ascii="Open Sans" w:hAnsi="Open Sans" w:cs="Helvetica"/>
          <w:sz w:val="26"/>
          <w:szCs w:val="26"/>
          <w:lang w:val="uk-UA" w:eastAsia="uk-UA"/>
        </w:rPr>
      </w:pPr>
    </w:p>
    <w:p w:rsidR="005F5B0A" w:rsidRDefault="005F5B0A" w:rsidP="0078671D">
      <w:pPr>
        <w:rPr>
          <w:rFonts w:ascii="Open Sans" w:hAnsi="Open Sans" w:cs="Helvetica"/>
          <w:sz w:val="26"/>
          <w:szCs w:val="26"/>
          <w:lang w:val="uk-UA" w:eastAsia="uk-UA"/>
        </w:rPr>
      </w:pPr>
    </w:p>
    <w:p w:rsidR="005F5B0A" w:rsidRDefault="005F5B0A"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624C14" w:rsidRDefault="00624C14" w:rsidP="0078671D">
      <w:pPr>
        <w:rPr>
          <w:rFonts w:ascii="Open Sans" w:hAnsi="Open Sans" w:cs="Helvetica"/>
          <w:sz w:val="26"/>
          <w:szCs w:val="26"/>
          <w:lang w:val="uk-UA" w:eastAsia="uk-UA"/>
        </w:rPr>
      </w:pPr>
    </w:p>
    <w:p w:rsidR="005F5B0A" w:rsidRDefault="005F5B0A" w:rsidP="0078671D">
      <w:pPr>
        <w:rPr>
          <w:rFonts w:ascii="Open Sans" w:hAnsi="Open Sans" w:cs="Helvetica"/>
          <w:sz w:val="26"/>
          <w:szCs w:val="26"/>
          <w:lang w:val="uk-UA" w:eastAsia="uk-UA"/>
        </w:rPr>
      </w:pPr>
      <w:bookmarkStart w:id="0" w:name="_GoBack"/>
      <w:bookmarkEnd w:id="0"/>
    </w:p>
    <w:sectPr w:rsidR="005F5B0A" w:rsidSect="00624C14">
      <w:pgSz w:w="11906" w:h="16838"/>
      <w:pgMar w:top="1134" w:right="567" w:bottom="1134" w:left="1701" w:header="426"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9D4" w:rsidRDefault="008109D4" w:rsidP="001E3E31">
      <w:r>
        <w:separator/>
      </w:r>
    </w:p>
  </w:endnote>
  <w:endnote w:type="continuationSeparator" w:id="0">
    <w:p w:rsidR="008109D4" w:rsidRDefault="008109D4" w:rsidP="001E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CJK SC Regular">
    <w:altName w:val="Cambria"/>
    <w:charset w:val="01"/>
    <w:family w:val="auto"/>
    <w:pitch w:val="variable"/>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 w:name="Open Sans">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9D4" w:rsidRDefault="008109D4" w:rsidP="001E3E31">
      <w:r>
        <w:separator/>
      </w:r>
    </w:p>
  </w:footnote>
  <w:footnote w:type="continuationSeparator" w:id="0">
    <w:p w:rsidR="008109D4" w:rsidRDefault="008109D4" w:rsidP="001E3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5624621"/>
      <w:docPartObj>
        <w:docPartGallery w:val="Page Numbers (Top of Page)"/>
        <w:docPartUnique/>
      </w:docPartObj>
    </w:sdtPr>
    <w:sdtEndPr/>
    <w:sdtContent>
      <w:p w:rsidR="008109D4" w:rsidRPr="00624C14" w:rsidRDefault="00624C14" w:rsidP="00624C14">
        <w:pPr>
          <w:pStyle w:val="a8"/>
          <w:jc w:val="center"/>
        </w:pPr>
        <w:r>
          <w:fldChar w:fldCharType="begin"/>
        </w:r>
        <w:r>
          <w:instrText>PAGE   \* MERGEFORMAT</w:instrText>
        </w:r>
        <w:r>
          <w:fldChar w:fldCharType="separate"/>
        </w:r>
        <w:r w:rsidR="00C130F6">
          <w:rPr>
            <w:noProof/>
          </w:rPr>
          <w:t>11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6F2"/>
    <w:multiLevelType w:val="hybridMultilevel"/>
    <w:tmpl w:val="CE2E3288"/>
    <w:lvl w:ilvl="0" w:tplc="04190011">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nsid w:val="058F6714"/>
    <w:multiLevelType w:val="hybridMultilevel"/>
    <w:tmpl w:val="87FEB91A"/>
    <w:lvl w:ilvl="0" w:tplc="1000000F">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nsid w:val="0A077182"/>
    <w:multiLevelType w:val="multilevel"/>
    <w:tmpl w:val="B5E0C30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DD5207C"/>
    <w:multiLevelType w:val="hybridMultilevel"/>
    <w:tmpl w:val="31C0187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nsid w:val="234D7CE2"/>
    <w:multiLevelType w:val="hybridMultilevel"/>
    <w:tmpl w:val="83C49C1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53404CD"/>
    <w:multiLevelType w:val="multilevel"/>
    <w:tmpl w:val="9EEAF8F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nsid w:val="3DB036F1"/>
    <w:multiLevelType w:val="hybridMultilevel"/>
    <w:tmpl w:val="A5CE6F90"/>
    <w:lvl w:ilvl="0" w:tplc="840C3AD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nsid w:val="462A6F5E"/>
    <w:multiLevelType w:val="hybridMultilevel"/>
    <w:tmpl w:val="1F4E6718"/>
    <w:lvl w:ilvl="0" w:tplc="6268C74A">
      <w:start w:val="1"/>
      <w:numFmt w:val="decimal"/>
      <w:lvlText w:val="%1)"/>
      <w:lvlJc w:val="left"/>
      <w:pPr>
        <w:ind w:left="1212" w:hanging="360"/>
      </w:pPr>
      <w:rPr>
        <w:rFonts w:ascii="Times New Roman" w:eastAsia="Noto Sans CJK SC Regular" w:hAnsi="Times New Roman" w:cs="Times New Roman"/>
      </w:rPr>
    </w:lvl>
    <w:lvl w:ilvl="1" w:tplc="04220019" w:tentative="1">
      <w:start w:val="1"/>
      <w:numFmt w:val="lowerLetter"/>
      <w:lvlText w:val="%2."/>
      <w:lvlJc w:val="left"/>
      <w:pPr>
        <w:ind w:left="1932" w:hanging="360"/>
      </w:pPr>
    </w:lvl>
    <w:lvl w:ilvl="2" w:tplc="0422001B" w:tentative="1">
      <w:start w:val="1"/>
      <w:numFmt w:val="lowerRoman"/>
      <w:lvlText w:val="%3."/>
      <w:lvlJc w:val="right"/>
      <w:pPr>
        <w:ind w:left="2652" w:hanging="180"/>
      </w:pPr>
    </w:lvl>
    <w:lvl w:ilvl="3" w:tplc="0422000F" w:tentative="1">
      <w:start w:val="1"/>
      <w:numFmt w:val="decimal"/>
      <w:lvlText w:val="%4."/>
      <w:lvlJc w:val="left"/>
      <w:pPr>
        <w:ind w:left="3372" w:hanging="360"/>
      </w:pPr>
    </w:lvl>
    <w:lvl w:ilvl="4" w:tplc="04220019" w:tentative="1">
      <w:start w:val="1"/>
      <w:numFmt w:val="lowerLetter"/>
      <w:lvlText w:val="%5."/>
      <w:lvlJc w:val="left"/>
      <w:pPr>
        <w:ind w:left="4092" w:hanging="360"/>
      </w:pPr>
    </w:lvl>
    <w:lvl w:ilvl="5" w:tplc="0422001B" w:tentative="1">
      <w:start w:val="1"/>
      <w:numFmt w:val="lowerRoman"/>
      <w:lvlText w:val="%6."/>
      <w:lvlJc w:val="right"/>
      <w:pPr>
        <w:ind w:left="4812" w:hanging="180"/>
      </w:pPr>
    </w:lvl>
    <w:lvl w:ilvl="6" w:tplc="0422000F" w:tentative="1">
      <w:start w:val="1"/>
      <w:numFmt w:val="decimal"/>
      <w:lvlText w:val="%7."/>
      <w:lvlJc w:val="left"/>
      <w:pPr>
        <w:ind w:left="5532" w:hanging="360"/>
      </w:pPr>
    </w:lvl>
    <w:lvl w:ilvl="7" w:tplc="04220019" w:tentative="1">
      <w:start w:val="1"/>
      <w:numFmt w:val="lowerLetter"/>
      <w:lvlText w:val="%8."/>
      <w:lvlJc w:val="left"/>
      <w:pPr>
        <w:ind w:left="6252" w:hanging="360"/>
      </w:pPr>
    </w:lvl>
    <w:lvl w:ilvl="8" w:tplc="0422001B" w:tentative="1">
      <w:start w:val="1"/>
      <w:numFmt w:val="lowerRoman"/>
      <w:lvlText w:val="%9."/>
      <w:lvlJc w:val="right"/>
      <w:pPr>
        <w:ind w:left="6972" w:hanging="180"/>
      </w:pPr>
    </w:lvl>
  </w:abstractNum>
  <w:abstractNum w:abstractNumId="8">
    <w:nsid w:val="46916892"/>
    <w:multiLevelType w:val="hybridMultilevel"/>
    <w:tmpl w:val="74D23A78"/>
    <w:lvl w:ilvl="0" w:tplc="B8F8B280">
      <w:start w:val="1"/>
      <w:numFmt w:val="decimal"/>
      <w:lvlText w:val="%1."/>
      <w:lvlJc w:val="left"/>
      <w:pPr>
        <w:ind w:left="1185" w:hanging="46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nsid w:val="726A0E4A"/>
    <w:multiLevelType w:val="multilevel"/>
    <w:tmpl w:val="D98A4634"/>
    <w:lvl w:ilvl="0">
      <w:start w:val="1"/>
      <w:numFmt w:val="decimal"/>
      <w:lvlText w:val="%1)"/>
      <w:lvlJc w:val="left"/>
      <w:pPr>
        <w:ind w:left="720" w:hanging="360"/>
      </w:pPr>
      <w:rPr>
        <w:rFonts w:eastAsia="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8B76573"/>
    <w:multiLevelType w:val="multilevel"/>
    <w:tmpl w:val="709437C4"/>
    <w:lvl w:ilvl="0">
      <w:start w:val="1"/>
      <w:numFmt w:val="decimal"/>
      <w:lvlText w:val="%1."/>
      <w:lvlJc w:val="left"/>
      <w:pPr>
        <w:ind w:left="720" w:hanging="360"/>
      </w:pPr>
      <w:rPr>
        <w:rFonts w:hint="default"/>
      </w:rPr>
    </w:lvl>
    <w:lvl w:ilvl="1">
      <w:start w:val="1"/>
      <w:numFmt w:val="decimal"/>
      <w:lvlText w:val="%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9"/>
  </w:num>
  <w:num w:numId="2">
    <w:abstractNumId w:val="2"/>
  </w:num>
  <w:num w:numId="3">
    <w:abstractNumId w:val="3"/>
  </w:num>
  <w:num w:numId="4">
    <w:abstractNumId w:val="1"/>
  </w:num>
  <w:num w:numId="5">
    <w:abstractNumId w:val="0"/>
  </w:num>
  <w:num w:numId="6">
    <w:abstractNumId w:val="5"/>
  </w:num>
  <w:num w:numId="7">
    <w:abstractNumId w:val="10"/>
  </w:num>
  <w:num w:numId="8">
    <w:abstractNumId w:val="7"/>
  </w:num>
  <w:num w:numId="9">
    <w:abstractNumId w:val="8"/>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2"/>
  </w:compat>
  <w:rsids>
    <w:rsidRoot w:val="000B6509"/>
    <w:rsid w:val="00012393"/>
    <w:rsid w:val="00023B31"/>
    <w:rsid w:val="00023D4B"/>
    <w:rsid w:val="00027DEF"/>
    <w:rsid w:val="00052204"/>
    <w:rsid w:val="000560B0"/>
    <w:rsid w:val="00057D11"/>
    <w:rsid w:val="00061E97"/>
    <w:rsid w:val="00064829"/>
    <w:rsid w:val="00071395"/>
    <w:rsid w:val="00085AA9"/>
    <w:rsid w:val="00091EFB"/>
    <w:rsid w:val="000937CA"/>
    <w:rsid w:val="00097382"/>
    <w:rsid w:val="000B3624"/>
    <w:rsid w:val="000B6358"/>
    <w:rsid w:val="000B6509"/>
    <w:rsid w:val="000C4130"/>
    <w:rsid w:val="000C68F9"/>
    <w:rsid w:val="000D6A38"/>
    <w:rsid w:val="000E3588"/>
    <w:rsid w:val="000F7353"/>
    <w:rsid w:val="00107EC4"/>
    <w:rsid w:val="0011129B"/>
    <w:rsid w:val="001245E9"/>
    <w:rsid w:val="00130CA2"/>
    <w:rsid w:val="00137144"/>
    <w:rsid w:val="0013774F"/>
    <w:rsid w:val="0014470C"/>
    <w:rsid w:val="001576EE"/>
    <w:rsid w:val="00161DF8"/>
    <w:rsid w:val="001721ED"/>
    <w:rsid w:val="00176808"/>
    <w:rsid w:val="00176DCE"/>
    <w:rsid w:val="001A1ED0"/>
    <w:rsid w:val="001A36A1"/>
    <w:rsid w:val="001A409E"/>
    <w:rsid w:val="001A4F1E"/>
    <w:rsid w:val="001A7383"/>
    <w:rsid w:val="001B0896"/>
    <w:rsid w:val="001B4FCF"/>
    <w:rsid w:val="001D4338"/>
    <w:rsid w:val="001D7296"/>
    <w:rsid w:val="001E3E31"/>
    <w:rsid w:val="001F501E"/>
    <w:rsid w:val="00202FDA"/>
    <w:rsid w:val="00203155"/>
    <w:rsid w:val="00206283"/>
    <w:rsid w:val="002107D8"/>
    <w:rsid w:val="00224A41"/>
    <w:rsid w:val="00231C91"/>
    <w:rsid w:val="00234B3C"/>
    <w:rsid w:val="00234CAB"/>
    <w:rsid w:val="00237E8A"/>
    <w:rsid w:val="00256174"/>
    <w:rsid w:val="00270A3B"/>
    <w:rsid w:val="002773A9"/>
    <w:rsid w:val="00282A4C"/>
    <w:rsid w:val="002900C9"/>
    <w:rsid w:val="00292873"/>
    <w:rsid w:val="002931AC"/>
    <w:rsid w:val="002938D2"/>
    <w:rsid w:val="00293BC8"/>
    <w:rsid w:val="002A1D84"/>
    <w:rsid w:val="002A741E"/>
    <w:rsid w:val="002B123E"/>
    <w:rsid w:val="002B22AD"/>
    <w:rsid w:val="002B6181"/>
    <w:rsid w:val="002C3FE3"/>
    <w:rsid w:val="002C754B"/>
    <w:rsid w:val="002D7E44"/>
    <w:rsid w:val="002E4361"/>
    <w:rsid w:val="002E55D5"/>
    <w:rsid w:val="002F0B9C"/>
    <w:rsid w:val="00303BAA"/>
    <w:rsid w:val="00311963"/>
    <w:rsid w:val="0032197F"/>
    <w:rsid w:val="00321CD4"/>
    <w:rsid w:val="00326F19"/>
    <w:rsid w:val="003341FF"/>
    <w:rsid w:val="00344259"/>
    <w:rsid w:val="00345E69"/>
    <w:rsid w:val="0034792D"/>
    <w:rsid w:val="003545E2"/>
    <w:rsid w:val="00365DBD"/>
    <w:rsid w:val="00373411"/>
    <w:rsid w:val="003752ED"/>
    <w:rsid w:val="00377F01"/>
    <w:rsid w:val="00385936"/>
    <w:rsid w:val="003911D5"/>
    <w:rsid w:val="003B171F"/>
    <w:rsid w:val="003B5F91"/>
    <w:rsid w:val="003C2E4D"/>
    <w:rsid w:val="003C3D94"/>
    <w:rsid w:val="003C77AB"/>
    <w:rsid w:val="003F6074"/>
    <w:rsid w:val="003F6550"/>
    <w:rsid w:val="003F78E4"/>
    <w:rsid w:val="00400AC1"/>
    <w:rsid w:val="00407674"/>
    <w:rsid w:val="004125EC"/>
    <w:rsid w:val="004202DC"/>
    <w:rsid w:val="00424879"/>
    <w:rsid w:val="00425A5D"/>
    <w:rsid w:val="00431699"/>
    <w:rsid w:val="00435527"/>
    <w:rsid w:val="00437720"/>
    <w:rsid w:val="00437D67"/>
    <w:rsid w:val="00475F59"/>
    <w:rsid w:val="00480FE4"/>
    <w:rsid w:val="00481E94"/>
    <w:rsid w:val="00484C34"/>
    <w:rsid w:val="00486122"/>
    <w:rsid w:val="004879C5"/>
    <w:rsid w:val="004938BD"/>
    <w:rsid w:val="00493D2B"/>
    <w:rsid w:val="004953DD"/>
    <w:rsid w:val="004B054D"/>
    <w:rsid w:val="004B6B96"/>
    <w:rsid w:val="004B73B8"/>
    <w:rsid w:val="004C14DB"/>
    <w:rsid w:val="004D64C8"/>
    <w:rsid w:val="004D662B"/>
    <w:rsid w:val="004E5D5A"/>
    <w:rsid w:val="004E6B4C"/>
    <w:rsid w:val="004F2104"/>
    <w:rsid w:val="005000B6"/>
    <w:rsid w:val="005017E7"/>
    <w:rsid w:val="00504654"/>
    <w:rsid w:val="00514934"/>
    <w:rsid w:val="005245CB"/>
    <w:rsid w:val="00532109"/>
    <w:rsid w:val="005420F0"/>
    <w:rsid w:val="005525B2"/>
    <w:rsid w:val="00556367"/>
    <w:rsid w:val="005603E9"/>
    <w:rsid w:val="00563B68"/>
    <w:rsid w:val="00567715"/>
    <w:rsid w:val="00567AD9"/>
    <w:rsid w:val="00583125"/>
    <w:rsid w:val="0058543B"/>
    <w:rsid w:val="005872CC"/>
    <w:rsid w:val="0059401E"/>
    <w:rsid w:val="005941D6"/>
    <w:rsid w:val="005953AE"/>
    <w:rsid w:val="005A5A5D"/>
    <w:rsid w:val="005A7694"/>
    <w:rsid w:val="005B28E4"/>
    <w:rsid w:val="005B3FCB"/>
    <w:rsid w:val="005C3353"/>
    <w:rsid w:val="005E0D79"/>
    <w:rsid w:val="005F416E"/>
    <w:rsid w:val="005F5B0A"/>
    <w:rsid w:val="0062047E"/>
    <w:rsid w:val="00624C14"/>
    <w:rsid w:val="00642383"/>
    <w:rsid w:val="0064391A"/>
    <w:rsid w:val="00646177"/>
    <w:rsid w:val="00651DEF"/>
    <w:rsid w:val="00656839"/>
    <w:rsid w:val="00665784"/>
    <w:rsid w:val="00671B14"/>
    <w:rsid w:val="006A1C96"/>
    <w:rsid w:val="006B1B6C"/>
    <w:rsid w:val="006D4E52"/>
    <w:rsid w:val="006E2516"/>
    <w:rsid w:val="006F615B"/>
    <w:rsid w:val="00712121"/>
    <w:rsid w:val="00717EE4"/>
    <w:rsid w:val="00736119"/>
    <w:rsid w:val="007400D9"/>
    <w:rsid w:val="00742F8E"/>
    <w:rsid w:val="007600A3"/>
    <w:rsid w:val="00762A56"/>
    <w:rsid w:val="007634DF"/>
    <w:rsid w:val="00763725"/>
    <w:rsid w:val="007864A9"/>
    <w:rsid w:val="0078671D"/>
    <w:rsid w:val="00786FBF"/>
    <w:rsid w:val="00786FE1"/>
    <w:rsid w:val="007A129B"/>
    <w:rsid w:val="007B27C3"/>
    <w:rsid w:val="007C22A6"/>
    <w:rsid w:val="007D1310"/>
    <w:rsid w:val="007D2801"/>
    <w:rsid w:val="007D3438"/>
    <w:rsid w:val="007E03E1"/>
    <w:rsid w:val="007F1D0C"/>
    <w:rsid w:val="007F45FE"/>
    <w:rsid w:val="008109D4"/>
    <w:rsid w:val="0081646C"/>
    <w:rsid w:val="00817E78"/>
    <w:rsid w:val="00825D84"/>
    <w:rsid w:val="00836E4D"/>
    <w:rsid w:val="0083776A"/>
    <w:rsid w:val="00840C65"/>
    <w:rsid w:val="00850371"/>
    <w:rsid w:val="0085565C"/>
    <w:rsid w:val="008630C0"/>
    <w:rsid w:val="0086799B"/>
    <w:rsid w:val="00875ADA"/>
    <w:rsid w:val="00881465"/>
    <w:rsid w:val="00883298"/>
    <w:rsid w:val="00884EEF"/>
    <w:rsid w:val="00885B1A"/>
    <w:rsid w:val="00892E67"/>
    <w:rsid w:val="008971B9"/>
    <w:rsid w:val="008A003C"/>
    <w:rsid w:val="008A021D"/>
    <w:rsid w:val="008A26FC"/>
    <w:rsid w:val="008A5D70"/>
    <w:rsid w:val="008A7620"/>
    <w:rsid w:val="008B476F"/>
    <w:rsid w:val="008B478C"/>
    <w:rsid w:val="008C2F2E"/>
    <w:rsid w:val="008D5FFB"/>
    <w:rsid w:val="008E7502"/>
    <w:rsid w:val="008F3A71"/>
    <w:rsid w:val="008F3B64"/>
    <w:rsid w:val="0090062A"/>
    <w:rsid w:val="0091171A"/>
    <w:rsid w:val="009119B9"/>
    <w:rsid w:val="00913815"/>
    <w:rsid w:val="00915B2D"/>
    <w:rsid w:val="0092426B"/>
    <w:rsid w:val="0092577D"/>
    <w:rsid w:val="009316ED"/>
    <w:rsid w:val="00933B12"/>
    <w:rsid w:val="00964256"/>
    <w:rsid w:val="0097349C"/>
    <w:rsid w:val="0097647C"/>
    <w:rsid w:val="00987556"/>
    <w:rsid w:val="00993F71"/>
    <w:rsid w:val="009954CF"/>
    <w:rsid w:val="009A6042"/>
    <w:rsid w:val="009C0E1A"/>
    <w:rsid w:val="009C3844"/>
    <w:rsid w:val="009D333F"/>
    <w:rsid w:val="009E0563"/>
    <w:rsid w:val="009F1F5C"/>
    <w:rsid w:val="00A15810"/>
    <w:rsid w:val="00A24E14"/>
    <w:rsid w:val="00A3772C"/>
    <w:rsid w:val="00A445A0"/>
    <w:rsid w:val="00A51066"/>
    <w:rsid w:val="00A520D7"/>
    <w:rsid w:val="00A60E5C"/>
    <w:rsid w:val="00A64548"/>
    <w:rsid w:val="00A72F0F"/>
    <w:rsid w:val="00A7486A"/>
    <w:rsid w:val="00A802CC"/>
    <w:rsid w:val="00A859D9"/>
    <w:rsid w:val="00A8608A"/>
    <w:rsid w:val="00A86305"/>
    <w:rsid w:val="00A919AB"/>
    <w:rsid w:val="00AC6059"/>
    <w:rsid w:val="00AD4A35"/>
    <w:rsid w:val="00AD7159"/>
    <w:rsid w:val="00AD772E"/>
    <w:rsid w:val="00AE442A"/>
    <w:rsid w:val="00B01C11"/>
    <w:rsid w:val="00B11055"/>
    <w:rsid w:val="00B144A8"/>
    <w:rsid w:val="00B45F2A"/>
    <w:rsid w:val="00B46DD8"/>
    <w:rsid w:val="00B6113E"/>
    <w:rsid w:val="00B633FA"/>
    <w:rsid w:val="00B737C8"/>
    <w:rsid w:val="00B838C3"/>
    <w:rsid w:val="00B847C5"/>
    <w:rsid w:val="00BB0317"/>
    <w:rsid w:val="00BB3830"/>
    <w:rsid w:val="00BB7EF7"/>
    <w:rsid w:val="00BD1D03"/>
    <w:rsid w:val="00BD441D"/>
    <w:rsid w:val="00BE5BF2"/>
    <w:rsid w:val="00C05B8E"/>
    <w:rsid w:val="00C06E64"/>
    <w:rsid w:val="00C130F6"/>
    <w:rsid w:val="00C1592C"/>
    <w:rsid w:val="00C22906"/>
    <w:rsid w:val="00C332CD"/>
    <w:rsid w:val="00C5347B"/>
    <w:rsid w:val="00C6316D"/>
    <w:rsid w:val="00C70B36"/>
    <w:rsid w:val="00C730AC"/>
    <w:rsid w:val="00C80BA2"/>
    <w:rsid w:val="00C94455"/>
    <w:rsid w:val="00CA0ADA"/>
    <w:rsid w:val="00CA2C7A"/>
    <w:rsid w:val="00CA5DC5"/>
    <w:rsid w:val="00CB0007"/>
    <w:rsid w:val="00CB751A"/>
    <w:rsid w:val="00CD65D2"/>
    <w:rsid w:val="00CD70CC"/>
    <w:rsid w:val="00CE4A5C"/>
    <w:rsid w:val="00CF18EA"/>
    <w:rsid w:val="00CF1DA5"/>
    <w:rsid w:val="00D03D37"/>
    <w:rsid w:val="00D1203C"/>
    <w:rsid w:val="00D20E1C"/>
    <w:rsid w:val="00D35A16"/>
    <w:rsid w:val="00D367AE"/>
    <w:rsid w:val="00D41404"/>
    <w:rsid w:val="00D41486"/>
    <w:rsid w:val="00D452F8"/>
    <w:rsid w:val="00D45B0D"/>
    <w:rsid w:val="00D45B8B"/>
    <w:rsid w:val="00D62CBE"/>
    <w:rsid w:val="00D65024"/>
    <w:rsid w:val="00D66ACE"/>
    <w:rsid w:val="00D8349F"/>
    <w:rsid w:val="00D967CF"/>
    <w:rsid w:val="00DA0FE3"/>
    <w:rsid w:val="00DA5A28"/>
    <w:rsid w:val="00DB0C56"/>
    <w:rsid w:val="00DD4A7B"/>
    <w:rsid w:val="00DE36AD"/>
    <w:rsid w:val="00DE582C"/>
    <w:rsid w:val="00E06C0E"/>
    <w:rsid w:val="00E06E10"/>
    <w:rsid w:val="00E14FF6"/>
    <w:rsid w:val="00E20561"/>
    <w:rsid w:val="00E272A4"/>
    <w:rsid w:val="00E322EC"/>
    <w:rsid w:val="00E3645C"/>
    <w:rsid w:val="00E440C0"/>
    <w:rsid w:val="00E45037"/>
    <w:rsid w:val="00E475A1"/>
    <w:rsid w:val="00E63912"/>
    <w:rsid w:val="00E71346"/>
    <w:rsid w:val="00E91247"/>
    <w:rsid w:val="00EA501B"/>
    <w:rsid w:val="00EB05A8"/>
    <w:rsid w:val="00EC2688"/>
    <w:rsid w:val="00ED1195"/>
    <w:rsid w:val="00EE2472"/>
    <w:rsid w:val="00EE4E83"/>
    <w:rsid w:val="00EF7446"/>
    <w:rsid w:val="00F21899"/>
    <w:rsid w:val="00F319AA"/>
    <w:rsid w:val="00F43FF2"/>
    <w:rsid w:val="00F512A8"/>
    <w:rsid w:val="00F57814"/>
    <w:rsid w:val="00F57B48"/>
    <w:rsid w:val="00F62371"/>
    <w:rsid w:val="00F63986"/>
    <w:rsid w:val="00F71611"/>
    <w:rsid w:val="00F71939"/>
    <w:rsid w:val="00F75677"/>
    <w:rsid w:val="00F83A89"/>
    <w:rsid w:val="00F86A5A"/>
    <w:rsid w:val="00FA2CCF"/>
    <w:rsid w:val="00FD16E4"/>
    <w:rsid w:val="00FE47CE"/>
    <w:rsid w:val="00FE7DD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7E6"/>
    <w:pPr>
      <w:suppressAutoHyphens/>
    </w:pPr>
    <w:rPr>
      <w:rFonts w:ascii="Times New Roman" w:eastAsia="Times New Roman" w:hAnsi="Times New Roman" w:cs="Times New Roman"/>
      <w:kern w:val="2"/>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sid w:val="00567AD9"/>
    <w:rPr>
      <w:rFonts w:eastAsia="Times New Roman" w:cs="Times New Roman"/>
      <w:sz w:val="28"/>
    </w:rPr>
  </w:style>
  <w:style w:type="character" w:customStyle="1" w:styleId="ListLabel2">
    <w:name w:val="ListLabel 2"/>
    <w:qFormat/>
    <w:rsid w:val="00567AD9"/>
    <w:rPr>
      <w:rFonts w:eastAsia="Times New Roman" w:cs="Times New Roman"/>
      <w:sz w:val="28"/>
    </w:rPr>
  </w:style>
  <w:style w:type="paragraph" w:customStyle="1" w:styleId="1">
    <w:name w:val="Заголовок1"/>
    <w:basedOn w:val="a"/>
    <w:next w:val="a3"/>
    <w:qFormat/>
    <w:rsid w:val="00567AD9"/>
    <w:pPr>
      <w:keepNext/>
      <w:spacing w:before="240" w:after="120"/>
    </w:pPr>
    <w:rPr>
      <w:rFonts w:ascii="Liberation Sans" w:eastAsia="Microsoft YaHei" w:hAnsi="Liberation Sans" w:cs="Arial Unicode MS"/>
      <w:sz w:val="28"/>
      <w:szCs w:val="28"/>
    </w:rPr>
  </w:style>
  <w:style w:type="paragraph" w:styleId="a3">
    <w:name w:val="Body Text"/>
    <w:basedOn w:val="a"/>
    <w:rsid w:val="00567AD9"/>
    <w:pPr>
      <w:spacing w:after="140" w:line="276" w:lineRule="auto"/>
    </w:pPr>
  </w:style>
  <w:style w:type="paragraph" w:styleId="a4">
    <w:name w:val="List"/>
    <w:basedOn w:val="a3"/>
    <w:rsid w:val="00567AD9"/>
    <w:rPr>
      <w:rFonts w:cs="Arial Unicode MS"/>
    </w:rPr>
  </w:style>
  <w:style w:type="paragraph" w:styleId="a5">
    <w:name w:val="caption"/>
    <w:basedOn w:val="a"/>
    <w:qFormat/>
    <w:rsid w:val="00567AD9"/>
    <w:pPr>
      <w:suppressLineNumbers/>
      <w:spacing w:before="120" w:after="120"/>
    </w:pPr>
    <w:rPr>
      <w:rFonts w:cs="Arial Unicode MS"/>
      <w:i/>
      <w:iCs/>
    </w:rPr>
  </w:style>
  <w:style w:type="paragraph" w:customStyle="1" w:styleId="10">
    <w:name w:val="Указатель1"/>
    <w:basedOn w:val="a"/>
    <w:qFormat/>
    <w:rsid w:val="00567AD9"/>
    <w:pPr>
      <w:suppressLineNumbers/>
    </w:pPr>
    <w:rPr>
      <w:rFonts w:cs="Arial Unicode MS"/>
    </w:rPr>
  </w:style>
  <w:style w:type="paragraph" w:styleId="a6">
    <w:name w:val="List Paragraph"/>
    <w:basedOn w:val="a"/>
    <w:uiPriority w:val="34"/>
    <w:qFormat/>
    <w:rsid w:val="007E17E6"/>
    <w:pPr>
      <w:ind w:left="720"/>
      <w:contextualSpacing/>
    </w:pPr>
  </w:style>
  <w:style w:type="paragraph" w:styleId="a7">
    <w:name w:val="No Spacing"/>
    <w:uiPriority w:val="1"/>
    <w:qFormat/>
    <w:rsid w:val="00571E81"/>
    <w:pPr>
      <w:suppressAutoHyphens/>
    </w:pPr>
    <w:rPr>
      <w:rFonts w:ascii="Times New Roman" w:eastAsia="Times New Roman" w:hAnsi="Times New Roman" w:cs="Times New Roman"/>
      <w:kern w:val="2"/>
      <w:sz w:val="24"/>
      <w:szCs w:val="24"/>
      <w:lang w:eastAsia="zh-CN"/>
    </w:rPr>
  </w:style>
  <w:style w:type="paragraph" w:styleId="a8">
    <w:name w:val="header"/>
    <w:basedOn w:val="a"/>
    <w:link w:val="a9"/>
    <w:uiPriority w:val="99"/>
    <w:unhideWhenUsed/>
    <w:rsid w:val="001E3E31"/>
    <w:pPr>
      <w:tabs>
        <w:tab w:val="center" w:pos="4677"/>
        <w:tab w:val="right" w:pos="9355"/>
      </w:tabs>
    </w:pPr>
  </w:style>
  <w:style w:type="character" w:customStyle="1" w:styleId="a9">
    <w:name w:val="Верхний колонтитул Знак"/>
    <w:basedOn w:val="a0"/>
    <w:link w:val="a8"/>
    <w:uiPriority w:val="99"/>
    <w:rsid w:val="001E3E31"/>
    <w:rPr>
      <w:rFonts w:ascii="Times New Roman" w:eastAsia="Times New Roman" w:hAnsi="Times New Roman" w:cs="Times New Roman"/>
      <w:kern w:val="2"/>
      <w:sz w:val="24"/>
      <w:szCs w:val="24"/>
      <w:lang w:eastAsia="zh-CN"/>
    </w:rPr>
  </w:style>
  <w:style w:type="paragraph" w:styleId="aa">
    <w:name w:val="footer"/>
    <w:basedOn w:val="a"/>
    <w:link w:val="ab"/>
    <w:uiPriority w:val="99"/>
    <w:unhideWhenUsed/>
    <w:rsid w:val="001E3E31"/>
    <w:pPr>
      <w:tabs>
        <w:tab w:val="center" w:pos="4677"/>
        <w:tab w:val="right" w:pos="9355"/>
      </w:tabs>
    </w:pPr>
  </w:style>
  <w:style w:type="character" w:customStyle="1" w:styleId="ab">
    <w:name w:val="Нижний колонтитул Знак"/>
    <w:basedOn w:val="a0"/>
    <w:link w:val="aa"/>
    <w:uiPriority w:val="99"/>
    <w:rsid w:val="001E3E31"/>
    <w:rPr>
      <w:rFonts w:ascii="Times New Roman" w:eastAsia="Times New Roman" w:hAnsi="Times New Roman" w:cs="Times New Roman"/>
      <w:kern w:val="2"/>
      <w:sz w:val="24"/>
      <w:szCs w:val="24"/>
      <w:lang w:eastAsia="zh-CN"/>
    </w:rPr>
  </w:style>
  <w:style w:type="paragraph" w:styleId="ac">
    <w:name w:val="Balloon Text"/>
    <w:basedOn w:val="a"/>
    <w:link w:val="ad"/>
    <w:uiPriority w:val="99"/>
    <w:semiHidden/>
    <w:unhideWhenUsed/>
    <w:rsid w:val="001E3E31"/>
    <w:rPr>
      <w:rFonts w:ascii="Tahoma" w:hAnsi="Tahoma" w:cs="Tahoma"/>
      <w:sz w:val="16"/>
      <w:szCs w:val="16"/>
    </w:rPr>
  </w:style>
  <w:style w:type="character" w:customStyle="1" w:styleId="ad">
    <w:name w:val="Текст выноски Знак"/>
    <w:basedOn w:val="a0"/>
    <w:link w:val="ac"/>
    <w:uiPriority w:val="99"/>
    <w:semiHidden/>
    <w:rsid w:val="001E3E31"/>
    <w:rPr>
      <w:rFonts w:ascii="Tahoma" w:eastAsia="Times New Roman" w:hAnsi="Tahoma" w:cs="Tahoma"/>
      <w:kern w:val="2"/>
      <w:sz w:val="16"/>
      <w:szCs w:val="16"/>
      <w:lang w:eastAsia="zh-CN"/>
    </w:rPr>
  </w:style>
  <w:style w:type="character" w:customStyle="1" w:styleId="ae">
    <w:name w:val="Виділення жирним"/>
    <w:basedOn w:val="a0"/>
    <w:qFormat/>
    <w:rsid w:val="005B3FCB"/>
    <w:rPr>
      <w:rFonts w:ascii="Times New Roman" w:hAnsi="Times New Roman" w:cs="Times New Roman"/>
      <w:b/>
      <w:bCs/>
    </w:rPr>
  </w:style>
  <w:style w:type="paragraph" w:styleId="af">
    <w:name w:val="Normal (Web)"/>
    <w:basedOn w:val="a"/>
    <w:uiPriority w:val="99"/>
    <w:unhideWhenUsed/>
    <w:rsid w:val="00234CAB"/>
    <w:pPr>
      <w:suppressAutoHyphens w:val="0"/>
      <w:spacing w:before="100" w:beforeAutospacing="1" w:after="100" w:afterAutospacing="1"/>
    </w:pPr>
    <w:rPr>
      <w:kern w:val="0"/>
      <w:lang w:val="uk-UA" w:eastAsia="uk-UA"/>
    </w:rPr>
  </w:style>
  <w:style w:type="table" w:styleId="af0">
    <w:name w:val="Table Grid"/>
    <w:basedOn w:val="a1"/>
    <w:uiPriority w:val="59"/>
    <w:qFormat/>
    <w:rsid w:val="00A15810"/>
    <w:rPr>
      <w:szCs w:val="20"/>
      <w:lang w:val="uk-UA"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1">
    <w:name w:val="Strong"/>
    <w:basedOn w:val="a0"/>
    <w:uiPriority w:val="22"/>
    <w:qFormat/>
    <w:rsid w:val="005A7694"/>
    <w:rPr>
      <w:b/>
      <w:bCs/>
    </w:rPr>
  </w:style>
  <w:style w:type="character" w:styleId="af2">
    <w:name w:val="Hyperlink"/>
    <w:rsid w:val="00736119"/>
    <w:rPr>
      <w:color w:val="0000FF"/>
      <w:u w:val="single"/>
    </w:rPr>
  </w:style>
  <w:style w:type="paragraph" w:customStyle="1" w:styleId="af3">
    <w:name w:val="Нормальний текст"/>
    <w:basedOn w:val="a"/>
    <w:rsid w:val="00736119"/>
    <w:pPr>
      <w:suppressAutoHyphens w:val="0"/>
      <w:spacing w:before="120"/>
      <w:ind w:firstLine="567"/>
    </w:pPr>
    <w:rPr>
      <w:rFonts w:ascii="Antiqua" w:hAnsi="Antiqua"/>
      <w:kern w:val="0"/>
      <w:sz w:val="26"/>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7E6"/>
    <w:pPr>
      <w:suppressAutoHyphens/>
    </w:pPr>
    <w:rPr>
      <w:rFonts w:ascii="Times New Roman" w:eastAsia="Times New Roman" w:hAnsi="Times New Roman" w:cs="Times New Roman"/>
      <w:kern w:val="2"/>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Pr>
      <w:rFonts w:eastAsia="Times New Roman" w:cs="Times New Roman"/>
      <w:sz w:val="28"/>
    </w:rPr>
  </w:style>
  <w:style w:type="character" w:customStyle="1" w:styleId="ListLabel2">
    <w:name w:val="ListLabel 2"/>
    <w:qFormat/>
    <w:rPr>
      <w:rFonts w:eastAsia="Times New Roman" w:cs="Times New Roman"/>
      <w:sz w:val="28"/>
    </w:rPr>
  </w:style>
  <w:style w:type="paragraph" w:customStyle="1" w:styleId="1">
    <w:name w:val="Заголовок1"/>
    <w:basedOn w:val="a"/>
    <w:next w:val="a3"/>
    <w:qFormat/>
    <w:pPr>
      <w:keepNext/>
      <w:spacing w:before="240" w:after="120"/>
    </w:pPr>
    <w:rPr>
      <w:rFonts w:ascii="Liberation Sans" w:eastAsia="Microsoft YaHei" w:hAnsi="Liberation Sans" w:cs="Arial Unicode MS"/>
      <w:sz w:val="28"/>
      <w:szCs w:val="28"/>
    </w:rPr>
  </w:style>
  <w:style w:type="paragraph" w:styleId="a3">
    <w:name w:val="Body Text"/>
    <w:basedOn w:val="a"/>
    <w:pPr>
      <w:spacing w:after="140" w:line="276" w:lineRule="auto"/>
    </w:pPr>
  </w:style>
  <w:style w:type="paragraph" w:styleId="a4">
    <w:name w:val="List"/>
    <w:basedOn w:val="a3"/>
    <w:rPr>
      <w:rFonts w:cs="Arial Unicode MS"/>
    </w:rPr>
  </w:style>
  <w:style w:type="paragraph" w:styleId="a5">
    <w:name w:val="caption"/>
    <w:basedOn w:val="a"/>
    <w:qFormat/>
    <w:pPr>
      <w:suppressLineNumbers/>
      <w:spacing w:before="120" w:after="120"/>
    </w:pPr>
    <w:rPr>
      <w:rFonts w:cs="Arial Unicode MS"/>
      <w:i/>
      <w:iCs/>
    </w:rPr>
  </w:style>
  <w:style w:type="paragraph" w:customStyle="1" w:styleId="10">
    <w:name w:val="Указатель1"/>
    <w:basedOn w:val="a"/>
    <w:qFormat/>
    <w:pPr>
      <w:suppressLineNumbers/>
    </w:pPr>
    <w:rPr>
      <w:rFonts w:cs="Arial Unicode MS"/>
    </w:rPr>
  </w:style>
  <w:style w:type="paragraph" w:styleId="a6">
    <w:name w:val="List Paragraph"/>
    <w:basedOn w:val="a"/>
    <w:uiPriority w:val="34"/>
    <w:qFormat/>
    <w:rsid w:val="007E17E6"/>
    <w:pPr>
      <w:ind w:left="720"/>
      <w:contextualSpacing/>
    </w:pPr>
  </w:style>
  <w:style w:type="paragraph" w:styleId="a7">
    <w:name w:val="No Spacing"/>
    <w:uiPriority w:val="1"/>
    <w:qFormat/>
    <w:rsid w:val="00571E81"/>
    <w:pPr>
      <w:suppressAutoHyphens/>
    </w:pPr>
    <w:rPr>
      <w:rFonts w:ascii="Times New Roman" w:eastAsia="Times New Roman" w:hAnsi="Times New Roman" w:cs="Times New Roman"/>
      <w:kern w:val="2"/>
      <w:sz w:val="24"/>
      <w:szCs w:val="24"/>
      <w:lang w:eastAsia="zh-CN"/>
    </w:rPr>
  </w:style>
  <w:style w:type="paragraph" w:styleId="a8">
    <w:name w:val="header"/>
    <w:basedOn w:val="a"/>
    <w:link w:val="a9"/>
    <w:uiPriority w:val="99"/>
    <w:unhideWhenUsed/>
    <w:rsid w:val="001E3E31"/>
    <w:pPr>
      <w:tabs>
        <w:tab w:val="center" w:pos="4677"/>
        <w:tab w:val="right" w:pos="9355"/>
      </w:tabs>
    </w:pPr>
  </w:style>
  <w:style w:type="character" w:customStyle="1" w:styleId="a9">
    <w:name w:val="Верхний колонтитул Знак"/>
    <w:basedOn w:val="a0"/>
    <w:link w:val="a8"/>
    <w:uiPriority w:val="99"/>
    <w:rsid w:val="001E3E31"/>
    <w:rPr>
      <w:rFonts w:ascii="Times New Roman" w:eastAsia="Times New Roman" w:hAnsi="Times New Roman" w:cs="Times New Roman"/>
      <w:kern w:val="2"/>
      <w:sz w:val="24"/>
      <w:szCs w:val="24"/>
      <w:lang w:eastAsia="zh-CN"/>
    </w:rPr>
  </w:style>
  <w:style w:type="paragraph" w:styleId="aa">
    <w:name w:val="footer"/>
    <w:basedOn w:val="a"/>
    <w:link w:val="ab"/>
    <w:uiPriority w:val="99"/>
    <w:unhideWhenUsed/>
    <w:rsid w:val="001E3E31"/>
    <w:pPr>
      <w:tabs>
        <w:tab w:val="center" w:pos="4677"/>
        <w:tab w:val="right" w:pos="9355"/>
      </w:tabs>
    </w:pPr>
  </w:style>
  <w:style w:type="character" w:customStyle="1" w:styleId="ab">
    <w:name w:val="Нижний колонтитул Знак"/>
    <w:basedOn w:val="a0"/>
    <w:link w:val="aa"/>
    <w:uiPriority w:val="99"/>
    <w:rsid w:val="001E3E31"/>
    <w:rPr>
      <w:rFonts w:ascii="Times New Roman" w:eastAsia="Times New Roman" w:hAnsi="Times New Roman" w:cs="Times New Roman"/>
      <w:kern w:val="2"/>
      <w:sz w:val="24"/>
      <w:szCs w:val="24"/>
      <w:lang w:eastAsia="zh-CN"/>
    </w:rPr>
  </w:style>
  <w:style w:type="paragraph" w:styleId="ac">
    <w:name w:val="Balloon Text"/>
    <w:basedOn w:val="a"/>
    <w:link w:val="ad"/>
    <w:uiPriority w:val="99"/>
    <w:semiHidden/>
    <w:unhideWhenUsed/>
    <w:rsid w:val="001E3E31"/>
    <w:rPr>
      <w:rFonts w:ascii="Tahoma" w:hAnsi="Tahoma" w:cs="Tahoma"/>
      <w:sz w:val="16"/>
      <w:szCs w:val="16"/>
    </w:rPr>
  </w:style>
  <w:style w:type="character" w:customStyle="1" w:styleId="ad">
    <w:name w:val="Текст выноски Знак"/>
    <w:basedOn w:val="a0"/>
    <w:link w:val="ac"/>
    <w:uiPriority w:val="99"/>
    <w:semiHidden/>
    <w:rsid w:val="001E3E31"/>
    <w:rPr>
      <w:rFonts w:ascii="Tahoma" w:eastAsia="Times New Roman" w:hAnsi="Tahoma" w:cs="Tahoma"/>
      <w:kern w:val="2"/>
      <w:sz w:val="16"/>
      <w:szCs w:val="16"/>
      <w:lang w:eastAsia="zh-CN"/>
    </w:rPr>
  </w:style>
  <w:style w:type="character" w:customStyle="1" w:styleId="ae">
    <w:name w:val="Виділення жирним"/>
    <w:basedOn w:val="a0"/>
    <w:qFormat/>
    <w:rsid w:val="005B3FCB"/>
    <w:rPr>
      <w:rFonts w:ascii="Times New Roman" w:hAnsi="Times New Roman" w:cs="Times New Roman"/>
      <w:b/>
      <w:bCs/>
    </w:rPr>
  </w:style>
  <w:style w:type="paragraph" w:styleId="af">
    <w:name w:val="Normal (Web)"/>
    <w:basedOn w:val="a"/>
    <w:uiPriority w:val="99"/>
    <w:unhideWhenUsed/>
    <w:rsid w:val="00234CAB"/>
    <w:pPr>
      <w:suppressAutoHyphens w:val="0"/>
      <w:spacing w:before="100" w:beforeAutospacing="1" w:after="100" w:afterAutospacing="1"/>
    </w:pPr>
    <w:rPr>
      <w:kern w:val="0"/>
      <w:lang w:val="uk-UA" w:eastAsia="uk-UA"/>
    </w:rPr>
  </w:style>
  <w:style w:type="table" w:styleId="af0">
    <w:name w:val="Table Grid"/>
    <w:basedOn w:val="a1"/>
    <w:uiPriority w:val="59"/>
    <w:qFormat/>
    <w:rsid w:val="00A15810"/>
    <w:rPr>
      <w:szCs w:val="20"/>
      <w:lang w:val="uk-UA"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1">
    <w:name w:val="Strong"/>
    <w:basedOn w:val="a0"/>
    <w:uiPriority w:val="22"/>
    <w:qFormat/>
    <w:rsid w:val="005A7694"/>
    <w:rPr>
      <w:b/>
      <w:bCs/>
    </w:rPr>
  </w:style>
  <w:style w:type="character" w:styleId="af2">
    <w:name w:val="Hyperlink"/>
    <w:rsid w:val="00736119"/>
    <w:rPr>
      <w:color w:val="0000FF"/>
      <w:u w:val="single"/>
    </w:rPr>
  </w:style>
  <w:style w:type="paragraph" w:customStyle="1" w:styleId="af3">
    <w:name w:val="Нормальний текст"/>
    <w:basedOn w:val="a"/>
    <w:rsid w:val="00736119"/>
    <w:pPr>
      <w:suppressAutoHyphens w:val="0"/>
      <w:spacing w:before="120"/>
      <w:ind w:firstLine="567"/>
    </w:pPr>
    <w:rPr>
      <w:rFonts w:ascii="Antiqua" w:hAnsi="Antiqua"/>
      <w:kern w:val="0"/>
      <w:sz w:val="26"/>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38816">
      <w:bodyDiv w:val="1"/>
      <w:marLeft w:val="0"/>
      <w:marRight w:val="0"/>
      <w:marTop w:val="0"/>
      <w:marBottom w:val="0"/>
      <w:divBdr>
        <w:top w:val="none" w:sz="0" w:space="0" w:color="auto"/>
        <w:left w:val="none" w:sz="0" w:space="0" w:color="auto"/>
        <w:bottom w:val="none" w:sz="0" w:space="0" w:color="auto"/>
        <w:right w:val="none" w:sz="0" w:space="0" w:color="auto"/>
      </w:divBdr>
    </w:div>
    <w:div w:id="265507648">
      <w:bodyDiv w:val="1"/>
      <w:marLeft w:val="0"/>
      <w:marRight w:val="0"/>
      <w:marTop w:val="0"/>
      <w:marBottom w:val="0"/>
      <w:divBdr>
        <w:top w:val="none" w:sz="0" w:space="0" w:color="auto"/>
        <w:left w:val="none" w:sz="0" w:space="0" w:color="auto"/>
        <w:bottom w:val="none" w:sz="0" w:space="0" w:color="auto"/>
        <w:right w:val="none" w:sz="0" w:space="0" w:color="auto"/>
      </w:divBdr>
    </w:div>
    <w:div w:id="563957368">
      <w:bodyDiv w:val="1"/>
      <w:marLeft w:val="0"/>
      <w:marRight w:val="0"/>
      <w:marTop w:val="0"/>
      <w:marBottom w:val="0"/>
      <w:divBdr>
        <w:top w:val="none" w:sz="0" w:space="0" w:color="auto"/>
        <w:left w:val="none" w:sz="0" w:space="0" w:color="auto"/>
        <w:bottom w:val="none" w:sz="0" w:space="0" w:color="auto"/>
        <w:right w:val="none" w:sz="0" w:space="0" w:color="auto"/>
      </w:divBdr>
    </w:div>
    <w:div w:id="983311466">
      <w:bodyDiv w:val="1"/>
      <w:marLeft w:val="0"/>
      <w:marRight w:val="0"/>
      <w:marTop w:val="0"/>
      <w:marBottom w:val="0"/>
      <w:divBdr>
        <w:top w:val="none" w:sz="0" w:space="0" w:color="auto"/>
        <w:left w:val="none" w:sz="0" w:space="0" w:color="auto"/>
        <w:bottom w:val="none" w:sz="0" w:space="0" w:color="auto"/>
        <w:right w:val="none" w:sz="0" w:space="0" w:color="auto"/>
      </w:divBdr>
    </w:div>
    <w:div w:id="1380014304">
      <w:bodyDiv w:val="1"/>
      <w:marLeft w:val="0"/>
      <w:marRight w:val="0"/>
      <w:marTop w:val="0"/>
      <w:marBottom w:val="0"/>
      <w:divBdr>
        <w:top w:val="none" w:sz="0" w:space="0" w:color="auto"/>
        <w:left w:val="none" w:sz="0" w:space="0" w:color="auto"/>
        <w:bottom w:val="none" w:sz="0" w:space="0" w:color="auto"/>
        <w:right w:val="none" w:sz="0" w:space="0" w:color="auto"/>
      </w:divBdr>
    </w:div>
    <w:div w:id="1584798220">
      <w:bodyDiv w:val="1"/>
      <w:marLeft w:val="0"/>
      <w:marRight w:val="0"/>
      <w:marTop w:val="0"/>
      <w:marBottom w:val="0"/>
      <w:divBdr>
        <w:top w:val="none" w:sz="0" w:space="0" w:color="auto"/>
        <w:left w:val="none" w:sz="0" w:space="0" w:color="auto"/>
        <w:bottom w:val="none" w:sz="0" w:space="0" w:color="auto"/>
        <w:right w:val="none" w:sz="0" w:space="0" w:color="auto"/>
      </w:divBdr>
    </w:div>
    <w:div w:id="1791049954">
      <w:bodyDiv w:val="1"/>
      <w:marLeft w:val="0"/>
      <w:marRight w:val="0"/>
      <w:marTop w:val="0"/>
      <w:marBottom w:val="0"/>
      <w:divBdr>
        <w:top w:val="none" w:sz="0" w:space="0" w:color="auto"/>
        <w:left w:val="none" w:sz="0" w:space="0" w:color="auto"/>
        <w:bottom w:val="none" w:sz="0" w:space="0" w:color="auto"/>
        <w:right w:val="none" w:sz="0" w:space="0" w:color="auto"/>
      </w:divBdr>
    </w:div>
    <w:div w:id="1865552816">
      <w:bodyDiv w:val="1"/>
      <w:marLeft w:val="0"/>
      <w:marRight w:val="0"/>
      <w:marTop w:val="0"/>
      <w:marBottom w:val="0"/>
      <w:divBdr>
        <w:top w:val="none" w:sz="0" w:space="0" w:color="auto"/>
        <w:left w:val="none" w:sz="0" w:space="0" w:color="auto"/>
        <w:bottom w:val="none" w:sz="0" w:space="0" w:color="auto"/>
        <w:right w:val="none" w:sz="0" w:space="0" w:color="auto"/>
      </w:divBdr>
    </w:div>
    <w:div w:id="2110151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7DC7A-6CD0-4C98-9AD1-395914A26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12</Pages>
  <Words>4512</Words>
  <Characters>25722</Characters>
  <Application>Microsoft Office Word</Application>
  <DocSecurity>0</DocSecurity>
  <Lines>214</Lines>
  <Paragraphs>60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30174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Лина Танько</dc:creator>
  <cp:lastModifiedBy>User-PC</cp:lastModifiedBy>
  <cp:revision>24</cp:revision>
  <cp:lastPrinted>2025-11-27T09:06:00Z</cp:lastPrinted>
  <dcterms:created xsi:type="dcterms:W3CDTF">2025-08-08T11:17:00Z</dcterms:created>
  <dcterms:modified xsi:type="dcterms:W3CDTF">2025-12-01T07:38:00Z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ocHome">
    <vt:i4>-750429196</vt:i4>
  </property>
</Properties>
</file>